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44CDB">
        <w:rPr>
          <w:rFonts w:ascii="Times New Roman" w:hAnsi="Times New Roman" w:cs="Times New Roman"/>
          <w:b/>
          <w:sz w:val="52"/>
          <w:szCs w:val="52"/>
        </w:rPr>
        <w:t xml:space="preserve"> 56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D44CDB">
        <w:rPr>
          <w:rFonts w:ascii="Times New Roman" w:hAnsi="Times New Roman" w:cs="Times New Roman"/>
          <w:b/>
          <w:sz w:val="52"/>
          <w:szCs w:val="52"/>
        </w:rPr>
        <w:t>22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A36122">
        <w:rPr>
          <w:rFonts w:ascii="Times New Roman" w:hAnsi="Times New Roman" w:cs="Times New Roman"/>
          <w:b/>
          <w:sz w:val="52"/>
          <w:szCs w:val="52"/>
        </w:rPr>
        <w:t>11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873EF5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 wp14:anchorId="5D269A15" wp14:editId="2CF205C6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21.11.2024                                           с. Потапово                                                            № 71-п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объектов адресации на территории 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сельсовета, </w:t>
      </w:r>
      <w:proofErr w:type="gramStart"/>
      <w:r w:rsidRPr="00873EF5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proofErr w:type="gram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при инвентаризации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Потаповского сельсовета в соответствии с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вниманиеприсвоение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 адресации до дня вступления в силу Постановления Правительства Российской Федерации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1. Присвоить жилым помещениям (квартирам) расположенным Российская Федерация Красноярский край, Енисейский муниципальный район, Сельское поселение Потаповский сельсовета, Потапово Село, почтовые адреса согласно Приложению.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от 21.11.2024  № 71-п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1. 663169, Российская Федерация, Красноярский край, Енисейский муниципальный район, Сельское поселение Потаповский сельсовет, Потапово Село, Береговая Улица,: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873EF5" w:rsidRPr="00873EF5" w:rsidTr="00B65A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Дом 22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24:12:0000000:6733</w:t>
            </w:r>
          </w:p>
        </w:tc>
      </w:tr>
    </w:tbl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3.Контроль за  исполнением данного постановления оставляю за собой.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  <w:t>4.Постановление вступает в силу со дня его подписания.</w:t>
      </w: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 В.К. Зиброва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485775" cy="609600"/>
            <wp:effectExtent l="0" t="0" r="0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21.11.2024                                           с. Потапово                                                            № 72-п</w:t>
      </w:r>
    </w:p>
    <w:p w:rsidR="00873EF5" w:rsidRPr="00873EF5" w:rsidRDefault="00873EF5" w:rsidP="0087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Об аннулировании почтового адреса </w:t>
      </w:r>
    </w:p>
    <w:p w:rsidR="00873EF5" w:rsidRPr="00873EF5" w:rsidRDefault="00873EF5" w:rsidP="00873EF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EF5" w:rsidRPr="00873EF5" w:rsidRDefault="00873EF5" w:rsidP="00873EF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Потаповского сельсовета, Федеральным законом от 26.10.2003 №  131-ФЗ « Об общих принципах организации местного самоуправления в Российской Федерации», согласно Постановлением </w:t>
      </w:r>
      <w:r w:rsidRPr="00873E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19 ноября 2014 г. № 1221 «Об утверждении правил присвоения, изменения и аннулирования адресов»,  ПОСТАНОВЛЯЮ: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1.Аннулировать почтовый адрес строения: Российская Федерация, Красноярский край, Енисейский муниципальный район, сельское поселение Потаповский сельсовет, с. Потапово,  ул. Административная,  стр.5,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lastRenderedPageBreak/>
        <w:t>уникальный номер адреса объекта в ГАР</w:t>
      </w:r>
      <w:r w:rsidRPr="00873EF5">
        <w:rPr>
          <w:rFonts w:ascii="Times New Roman" w:eastAsia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873EF5">
        <w:rPr>
          <w:rFonts w:ascii="Times New Roman" w:eastAsia="Times New Roman" w:hAnsi="Times New Roman" w:cs="Times New Roman"/>
          <w:sz w:val="28"/>
          <w:szCs w:val="28"/>
          <w:shd w:val="clear" w:color="auto" w:fill="F7F7F8"/>
        </w:rPr>
        <w:t>d14613e3-743c-4606-bb56-3282d6f7fde6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>, аннулирование адреса (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>) объекта (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>) адресации осуществляется по причине прекращения существования объекта (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>) адресации.</w:t>
      </w:r>
    </w:p>
    <w:p w:rsidR="00873EF5" w:rsidRPr="00873EF5" w:rsidRDefault="00873EF5" w:rsidP="00873EF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2.  Контроль за исполнением  данного постановления оставляю за собой.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3.  Постановление вступает в силу со дня подписания. 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В.К. Зиброва</w:t>
      </w: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873EF5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 wp14:anchorId="1B11CC68" wp14:editId="14DB6543">
            <wp:extent cx="485775" cy="607219"/>
            <wp:effectExtent l="0" t="0" r="0" b="2540"/>
            <wp:docPr id="4" name="Рисунок 4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22.11.2024                                           с. Потапово                                                            № 73-п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объектов адресации на территории 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сельсовета, выявленных при инвентаризации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Потаповского сельсовета в соответствии с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вниманиеприсвоение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 адресации до дня вступления в силу Постановления Правительства Российской Федерации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наименования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1. Присвоить жилым помещениям (квартирам) расположенным Российская Федерация Красноярский край, Енисейский муниципальный район, Сельское поселение Потаповский сельсовета, Потапово Село, почтовые адреса согласно Приложению.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от 22.11.2024  № 73-п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1. 663169, Российская Федерация, Красноярский край, Енисейский муниципальный район, Сельское поселение Потаповский сельсовет, Потапово Село, Береговая Улица,: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873EF5" w:rsidRPr="00873EF5" w:rsidTr="00B65A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9А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24:12:0510102:628</w:t>
            </w:r>
          </w:p>
        </w:tc>
      </w:tr>
    </w:tbl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3.Контроль за  исполнением данного постановления оставляю за собой.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  <w:t>4.Постановление вступает в силу со дня его подписания.</w:t>
      </w: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 В.К. Зиброва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873EF5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 wp14:anchorId="1CA5CF3A" wp14:editId="200BA855">
            <wp:extent cx="485775" cy="607219"/>
            <wp:effectExtent l="0" t="0" r="0" b="2540"/>
            <wp:docPr id="5" name="Рисунок 5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ПОТАПОВСКОГО СЕЛЬСОВЕТА</w:t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22.11.2024                                           с. Потапово                                                            № 74-п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объектов адресации на территории 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сельсовета, выявленных при инвентаризации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Потаповского сельсовета в соответствии с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вниманиеприсвоение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 адресации до дня вступления в силу Постановления Правительства Российской Федерации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1. Присвоить жилым помещениям (квартирам) расположенным Российская Федерация Красноярский край, Енисейский муниципальный район, Сельское поселение Потаповский сельсовета, Потапово Село, почтовые адреса согласно Приложению.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lastRenderedPageBreak/>
        <w:t>от 22.11.2024  № 74-п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1. 663169, Российская Федерация, Красноярский край, Енисейский муниципальный район, Сельское поселение Потаповский сельсовет, Потапово Село, Набережная Улица,: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873EF5" w:rsidRPr="00873EF5" w:rsidTr="00B65AB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52А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24:12:0000000:4022</w:t>
            </w:r>
          </w:p>
        </w:tc>
      </w:tr>
    </w:tbl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3.Контроль за  исполнением данного постановления оставляю за собой.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  <w:t>4.Постановление вступает в силу со дня его подписания.</w:t>
      </w: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  В.К. Зиброва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873EF5">
        <w:rPr>
          <w:rFonts w:ascii="Calibri" w:eastAsia="Times New Roman" w:hAnsi="Calibri" w:cs="Times New Roman"/>
          <w:b/>
          <w:bCs/>
          <w:noProof/>
        </w:rPr>
        <w:drawing>
          <wp:inline distT="0" distB="0" distL="0" distR="0" wp14:anchorId="193BA965" wp14:editId="20DE44AF">
            <wp:extent cx="485775" cy="607219"/>
            <wp:effectExtent l="0" t="0" r="0" b="2540"/>
            <wp:docPr id="6" name="Рисунок 6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73EF5" w:rsidRPr="00873EF5" w:rsidRDefault="00873EF5" w:rsidP="00873E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73EF5" w:rsidRPr="00873EF5" w:rsidRDefault="00873EF5" w:rsidP="00873E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22.11.2024                                           с. Потапово                                                            № 75-п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объектов адресации на территории </w:t>
      </w:r>
    </w:p>
    <w:p w:rsidR="00873EF5" w:rsidRPr="00873EF5" w:rsidRDefault="00873EF5" w:rsidP="00873EF5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сельсовета, выявленных при инвентаризации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Потаповского сельсовета в соответствии с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актов Правительства Российской Федерации», принимая во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вниманиеприсвоение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адресов объектам адресации до дня вступления в силу Постановления Правительства Российской Федерации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873EF5"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73EF5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ПОСТАНОВЛЯЮ:</w:t>
      </w:r>
    </w:p>
    <w:p w:rsidR="00873EF5" w:rsidRPr="00873EF5" w:rsidRDefault="00873EF5" w:rsidP="00873E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1. Присвоить жилым помещениям (квартирам) расположенным Российская Федерация Красноярский край, Енисейский муниципальный район, Сельское поселение Потаповский сельсовета, Потапово Село, почтовые адреса согласно Приложению.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3EF5">
        <w:rPr>
          <w:rFonts w:ascii="Times New Roman" w:eastAsia="Times New Roman" w:hAnsi="Times New Roman" w:cs="Times New Roman"/>
          <w:sz w:val="24"/>
          <w:szCs w:val="24"/>
        </w:rPr>
        <w:t>от 22.11.2024  № 75-п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1. 663169, Российская Федерация, Красноярский край, Енисейский муниципальный район, Сельское поселение Потаповский сельсовет, Потапово Село, Юбилейная Улица,: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764"/>
        <w:gridCol w:w="2595"/>
        <w:gridCol w:w="4203"/>
      </w:tblGrid>
      <w:tr w:rsidR="00873EF5" w:rsidRPr="00873EF5" w:rsidTr="00B65ABD">
        <w:trPr>
          <w:trHeight w:val="66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Дом 28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F5" w:rsidRPr="00873EF5" w:rsidRDefault="00873EF5" w:rsidP="00873E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EF5">
              <w:rPr>
                <w:rFonts w:ascii="Times New Roman" w:eastAsia="Times New Roman" w:hAnsi="Times New Roman" w:cs="Times New Roman"/>
                <w:sz w:val="28"/>
                <w:szCs w:val="28"/>
              </w:rPr>
              <w:t>24:12:0510103:274</w:t>
            </w:r>
          </w:p>
        </w:tc>
      </w:tr>
    </w:tbl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2. Внести информацию об адресах объектов адресации в государственный адресный реестр.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          3.Контроль за  исполнением данного постановления оставляю за собой.</w:t>
      </w:r>
    </w:p>
    <w:p w:rsidR="00873EF5" w:rsidRPr="00873EF5" w:rsidRDefault="00873EF5" w:rsidP="0087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ab/>
        <w:t>4.Постановление вступает в силу со дня его подписания.</w:t>
      </w: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73EF5" w:rsidRPr="00873EF5" w:rsidRDefault="00873EF5" w:rsidP="00873E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EF5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сельсовета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В.К. Зиброва</w:t>
      </w: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F6355F" w:rsidRPr="00F6355F" w:rsidRDefault="00F6355F" w:rsidP="00F6355F">
      <w:pPr>
        <w:tabs>
          <w:tab w:val="left" w:pos="7513"/>
        </w:tabs>
        <w:suppressAutoHyphens/>
        <w:autoSpaceDN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noProof/>
          <w:kern w:val="3"/>
          <w:sz w:val="20"/>
          <w:szCs w:val="20"/>
        </w:rPr>
        <w:lastRenderedPageBreak/>
        <w:drawing>
          <wp:inline distT="0" distB="0" distL="0" distR="0" wp14:anchorId="11CEF8A5" wp14:editId="4C2587F7">
            <wp:extent cx="3743325" cy="2019300"/>
            <wp:effectExtent l="0" t="0" r="9525" b="0"/>
            <wp:docPr id="7" name="Рисунок 7" descr="http://adm.syzran.ru/fileadmin/_processed_/e/8/csm_05ae5bdcbb171e852cb226855a0e59d7_f61adcc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.syzran.ru/fileadmin/_processed_/e/8/csm_05ae5bdcbb171e852cb226855a0e59d7_f61adcc8b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5F" w:rsidRPr="00F6355F" w:rsidRDefault="00F6355F" w:rsidP="00F6355F">
      <w:pPr>
        <w:tabs>
          <w:tab w:val="left" w:pos="7513"/>
        </w:tabs>
        <w:suppressAutoHyphens/>
        <w:autoSpaceDN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F6355F" w:rsidRPr="00F6355F" w:rsidRDefault="00F6355F" w:rsidP="00F6355F">
      <w:pPr>
        <w:tabs>
          <w:tab w:val="left" w:pos="7513"/>
        </w:tabs>
        <w:suppressAutoHyphens/>
        <w:autoSpaceDN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F6355F" w:rsidRPr="00F6355F" w:rsidRDefault="00F6355F" w:rsidP="00F6355F">
      <w:pPr>
        <w:tabs>
          <w:tab w:val="left" w:pos="7513"/>
        </w:tabs>
        <w:suppressAutoHyphens/>
        <w:autoSpaceDN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 xml:space="preserve">Об организации приемных семей для граждан </w:t>
      </w:r>
    </w:p>
    <w:p w:rsidR="00F6355F" w:rsidRPr="00F6355F" w:rsidRDefault="00F6355F" w:rsidP="00F6355F">
      <w:pPr>
        <w:tabs>
          <w:tab w:val="left" w:pos="7513"/>
        </w:tabs>
        <w:suppressAutoHyphens/>
        <w:autoSpaceDN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пожилого возраста и инвалидов</w:t>
      </w:r>
    </w:p>
    <w:p w:rsidR="00F6355F" w:rsidRPr="00F6355F" w:rsidRDefault="00F6355F" w:rsidP="00F6355F">
      <w:pPr>
        <w:tabs>
          <w:tab w:val="left" w:pos="7513"/>
        </w:tabs>
        <w:suppressAutoHyphens/>
        <w:autoSpaceDN w:val="0"/>
        <w:spacing w:after="0" w:line="216" w:lineRule="auto"/>
        <w:ind w:firstLine="720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</w:p>
    <w:p w:rsidR="00F6355F" w:rsidRPr="00F6355F" w:rsidRDefault="00F6355F" w:rsidP="00F63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55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Законом Красноярского края от 08.07.2010 №10-4866 «Об организации приемных семей для граждан пожилого возраста и инвалидов в Красноярском крае» осуществляется организация приемных семей.</w:t>
      </w:r>
    </w:p>
    <w:p w:rsidR="00F6355F" w:rsidRPr="00F6355F" w:rsidRDefault="00F6355F" w:rsidP="00F635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35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Лицо, изъявившее желание создать приемную семью</w:t>
      </w:r>
      <w:r w:rsidRPr="00F63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обращается в территориальное отделение КГКУ «УСЗН» по </w:t>
      </w:r>
      <w:proofErr w:type="spellStart"/>
      <w:r w:rsidRPr="00F6355F">
        <w:rPr>
          <w:rFonts w:ascii="Times New Roman" w:eastAsia="Calibri" w:hAnsi="Times New Roman" w:cs="Times New Roman"/>
          <w:sz w:val="28"/>
          <w:szCs w:val="28"/>
          <w:lang w:eastAsia="en-US"/>
        </w:rPr>
        <w:t>г.Енисейску</w:t>
      </w:r>
      <w:proofErr w:type="spellEnd"/>
      <w:r w:rsidRPr="00F635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Енисейскому району Красноярского края с письменным заявлением о желании организовать приемную семью. В заявлении указывается отсутствие обстоятельств, препятствующих организации приемной семьи.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а) копию паспорта или иного документа, удостоверяющего личность;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б)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(при наличии такой регистрации);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в) информацию,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 лице, обратившемся с заявлением, и совместно с ним проживающих членах его семьи, или выписку из финансового лицевого счета и копии документов, подтверждающих правовые основания владения и пользования жилым помещением, в котором оно зарегистрировано по месту постоянного жительства;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г) справки учреждений здравоохранения о состоянии здоровья и отсутствии у лица, изъявившего желание организовать приемную семью, и всех членов его семьи, совместно с ним проживающих,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В случае выбора места проживания приемной семьи у лица, </w:t>
      </w:r>
      <w:r w:rsidRPr="00F635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изъявившего желание организовать приемную семью, последнее должно дополнительно представить письменное согласие всех совершеннолетних совместно проживающих членов семьи, в том числе временно отсутствующих членов семьи, а также письменное согласие </w:t>
      </w:r>
      <w:proofErr w:type="spellStart"/>
      <w:r w:rsidRPr="00F6355F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F6355F">
        <w:rPr>
          <w:rFonts w:ascii="Times New Roman" w:eastAsia="Times New Roman" w:hAnsi="Times New Roman" w:cs="Times New Roman"/>
          <w:sz w:val="28"/>
          <w:szCs w:val="28"/>
        </w:rPr>
        <w:t>, если жилое помещение предоставлено по договору социального найма, или собственника жилого помещения, если жилое помещение принадлежит на праве собственности другому лицу.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b/>
          <w:sz w:val="28"/>
          <w:szCs w:val="28"/>
        </w:rPr>
        <w:t>Лицо, нуждающееся в социальных услугах</w:t>
      </w: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, или его законный представитель обращается в территориальное отделение КГКУ «УСЗН» по </w:t>
      </w:r>
      <w:proofErr w:type="spellStart"/>
      <w:r w:rsidRPr="00F6355F">
        <w:rPr>
          <w:rFonts w:ascii="Times New Roman" w:eastAsia="Times New Roman" w:hAnsi="Times New Roman" w:cs="Times New Roman"/>
          <w:sz w:val="28"/>
          <w:szCs w:val="28"/>
        </w:rPr>
        <w:t>г.Енисейску</w:t>
      </w:r>
      <w:proofErr w:type="spellEnd"/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 и Енисейскому району Красноярского края с письменным заявлением о согласии организовать приемную семью. В заявлении указывается отсутствие обстоятельств, препятствующих организации приемной семьи.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а) копию паспорта или иного документа, удостоверяющего личность;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б) документ, подтверждающий регистрацию в системе индивидуального (персонифицированного) учета, на бумажном носителе или в форме электронного документа (при наличии такой регистрации);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в) справку учреждения здравоохранения о нуждаемости в постоянном постороннем уходе (кроме инвалидов I группы или признанных до 1 января 2010 года имеющими ограничение способности к трудовой деятельности III степени до очередного переосвидетельствования);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г) информацию,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о лице, обратившемся с заявлением, и совместно с ним проживающих членах его семьи, или выписку из финансового лицевого счета и копии документов, подтверждающих правовые основания владения и пользования жилым помещением, в котором оно зарегистрировано по месту постоянного жительства;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д) справки учреждений здравоохранения о состоянии здоровья и отсутствии у лица, нуждающегося в социальных услугах, хронического алкоголизма, наркомании, токсикомании,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В случае выбора места проживания приемной семьи у лица, нуждающегося в социальных услугах, последнее должно дополнительно представить письменное согласие собственника жилого помещения, если жилое помещение принадлежит на праве собственности другому лицу, или </w:t>
      </w:r>
      <w:proofErr w:type="spellStart"/>
      <w:r w:rsidRPr="00F6355F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F6355F">
        <w:rPr>
          <w:rFonts w:ascii="Times New Roman" w:eastAsia="Times New Roman" w:hAnsi="Times New Roman" w:cs="Times New Roman"/>
          <w:sz w:val="28"/>
          <w:szCs w:val="28"/>
        </w:rPr>
        <w:t>, если жилое помещение предоставлено по договору социального найма.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Лицу, организовавшему приемную семью, осуществляется ежемесячное денежное вознаграждение на основании договора об организации приемной семьи 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ежемесячного денежного вознаграждения устанавливается за каждое принятое в приемную семью лицо, нуждающееся в социальных услугах.</w:t>
      </w: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Размер ежемесячного денежного вознаграждения с учетом налога на доходы физических лиц составляет для </w:t>
      </w:r>
      <w:proofErr w:type="spellStart"/>
      <w:r w:rsidRPr="00F6355F">
        <w:rPr>
          <w:rFonts w:ascii="Times New Roman" w:eastAsia="Times New Roman" w:hAnsi="Times New Roman" w:cs="Times New Roman"/>
          <w:sz w:val="28"/>
          <w:szCs w:val="28"/>
        </w:rPr>
        <w:t>г.Енисейска</w:t>
      </w:r>
      <w:proofErr w:type="spellEnd"/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 и Енисейского района 11537,0 рублей.</w:t>
      </w:r>
    </w:p>
    <w:p w:rsidR="00F6355F" w:rsidRPr="00F6355F" w:rsidRDefault="00F6355F" w:rsidP="00F6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>Более подробную информацию можно получить на сайте Министерства социальной политики Красноярского края (</w:t>
      </w:r>
      <w:hyperlink r:id="rId9" w:history="1">
        <w:r w:rsidRPr="00F635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http://szn24.ru/</w:t>
        </w:r>
      </w:hyperlink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), в </w:t>
      </w:r>
      <w:r w:rsidRPr="00F6355F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территориальном отделении </w:t>
      </w: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по телефону 8 (39195)2-26-16. </w:t>
      </w:r>
    </w:p>
    <w:p w:rsidR="00F6355F" w:rsidRPr="00F6355F" w:rsidRDefault="00F6355F" w:rsidP="00F6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8"/>
        <w:gridCol w:w="3591"/>
        <w:gridCol w:w="1417"/>
      </w:tblGrid>
      <w:tr w:rsidR="00F6355F" w:rsidRPr="00F6355F" w:rsidTr="00E70359">
        <w:trPr>
          <w:trHeight w:val="285"/>
        </w:trPr>
        <w:tc>
          <w:tcPr>
            <w:tcW w:w="5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355F" w:rsidRPr="00F6355F" w:rsidRDefault="00F6355F" w:rsidP="00F6355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6355F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Принятие решения о признании гражданина нуждающимся в социальном обслуживании</w:t>
            </w:r>
          </w:p>
        </w:tc>
        <w:tc>
          <w:tcPr>
            <w:tcW w:w="35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6355F" w:rsidRPr="00F6355F" w:rsidRDefault="009236A1" w:rsidP="00F6355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Droid Sans Fallback" w:hAnsi="Liberation Serif" w:cs="Mangal"/>
                <w:kern w:val="3"/>
                <w:sz w:val="24"/>
                <w:szCs w:val="21"/>
                <w:lang w:eastAsia="zh-CN" w:bidi="hi-IN"/>
              </w:rPr>
            </w:pPr>
            <w:hyperlink r:id="rId10" w:history="1">
              <w:r w:rsidR="00F6355F" w:rsidRPr="00F6355F">
                <w:rPr>
                  <w:rFonts w:ascii="Times New Roman" w:eastAsia="Droid Sans Fallback" w:hAnsi="Times New Roman" w:cs="Times New Roman"/>
                  <w:color w:val="0563C1"/>
                  <w:kern w:val="3"/>
                  <w:sz w:val="28"/>
                  <w:szCs w:val="28"/>
                  <w:u w:val="single"/>
                  <w:lang w:eastAsia="zh-CN" w:bidi="hi-IN"/>
                </w:rPr>
                <w:t>https://gosuslugi.ru/600212/1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F6355F" w:rsidRPr="00F6355F" w:rsidRDefault="00F6355F" w:rsidP="00F6355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Droid Sans Fallback" w:hAnsi="Liberation Serif" w:cs="Mangal"/>
                <w:kern w:val="3"/>
                <w:sz w:val="24"/>
                <w:szCs w:val="21"/>
                <w:lang w:eastAsia="zh-CN" w:bidi="hi-IN"/>
              </w:rPr>
            </w:pPr>
            <w:r w:rsidRPr="00F6355F">
              <w:rPr>
                <w:rFonts w:ascii="Times New Roman" w:eastAsia="Droid Sans Fallback" w:hAnsi="Times New Roman" w:cs="Times New Roman"/>
                <w:noProof/>
                <w:kern w:val="3"/>
                <w:sz w:val="28"/>
                <w:szCs w:val="28"/>
              </w:rPr>
              <w:drawing>
                <wp:inline distT="0" distB="0" distL="0" distR="0" wp14:anchorId="0DBF79D9" wp14:editId="05B22A2A">
                  <wp:extent cx="889555" cy="889555"/>
                  <wp:effectExtent l="0" t="0" r="5795" b="5795"/>
                  <wp:docPr id="8" name="Рисунок 61" descr="http://qrcoder.ru/code/?https%3A%2F%2Fgosuslugi.ru%2F600177%2F1&amp;4&amp;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555" cy="88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355F" w:rsidRPr="00F6355F" w:rsidRDefault="00F6355F" w:rsidP="00F63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355F" w:rsidRPr="00F6355F" w:rsidRDefault="00F6355F" w:rsidP="00F635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873EF5" w:rsidRPr="00873EF5" w:rsidRDefault="00873EF5" w:rsidP="00873EF5">
      <w:pPr>
        <w:rPr>
          <w:rFonts w:ascii="Calibri" w:eastAsia="Times New Roman" w:hAnsi="Calibri" w:cs="Times New Roman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Внимание! С наступлением холодов риск возникновения пожаров значительно возрастает!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Статистика свидетельствует о том, что в холодное время года количество пожаров в жилом секторе значительно увеличивается. Причина этого явления проста – стремление согреться. Чтобы создать комфортные условия в помещениях, люди топят печи в усиленном режиме. Однако малейшие недостатки в конструкции, неисправности или нарушения правил эксплуатации могут привести к непоправимым последствиям.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многие включают множество электронагревательных приборов, порой самодельных, которые становятся источниками повышенной опасности, и оставляют их без присмотра. Но даже заводские обогреватели могут перегружать электрическую сеть, не рассчитанную на такие нагрузки.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Одной из самых распространенных причин пожаров является неосторожное обращение с огнём при курении. Такие пожары происходят в жилых домах, квартирах, бытовых, общественных и складских помещениях. Они характеризуются длительным периодом развития, значительным </w:t>
      </w:r>
      <w:proofErr w:type="spellStart"/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дымовыделением</w:t>
      </w:r>
      <w:proofErr w:type="spellEnd"/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нередко приводят к гибели людей.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затушенный окурок, брошенный в комнате, может тлеть от 20 минут до 3 часов, а затем стать источником зажигания. И к смерти уснувшего курильщика приводит не огонь, а продукты горения: для этого достаточно </w:t>
      </w: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сделать всего 3-4 вдоха. При этом площадь горения может быть относительно небольшой – всего 1-2 кв. метра.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В условиях низких температур риск возникновения пожаров значительно возрастает. Поэтому важно особенно тщательно соблюдать правила пожарной безопасности.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Чтобы избежать пожара в вашем доме, никогда не оставляйте без присмотра включенные электронагревательные приборы и печи. Используйте только исправные электроприборы заводского изготовления, не перегружайте электрическую сеть. Устанавливайте электроприборы на негорючее основание, не </w:t>
      </w:r>
      <w:proofErr w:type="gramStart"/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захламляйте</w:t>
      </w:r>
      <w:proofErr w:type="gramEnd"/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пространство вокруг них одеждой и вещами из сгораемых материалов. Следите за исправностью печного отопления. Не курите дома, особенно в постели, а только в специально отведенных местах.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При пожаре самое главное – не поддаваться панике. Если вы обнаружили возгорание, сразу же вызовите пожарную охрану по телефону 01, с сотового телефона – 101 или 112.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принять меры по спасению людей, особенно детей. Если очаг небольшой, его можно потушить самостоятельно с помощью подручных средств: одеяла, грубой ткани, а также воды (кроме электроприборов, включенных в электросеть). При этом ни в коем случае нельзя открывать или разбивать окна, так как приток свежего воздуха только усилит огонь.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sz w:val="28"/>
          <w:szCs w:val="28"/>
          <w:lang w:eastAsia="en-US"/>
        </w:rPr>
        <w:t>При пожарах ядовитые продукты горения поднимаются с теплым воздухом вверх. Поэтому при сильном задымлении нужно нагнуться или лечь на пол, чтобы на четвереньках или ползком пробраться к выходу. При этом нос и рот следует прикрыть мокрым платком. Двигайтесь вдоль стены, чтобы не потерять направление.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Помните, ваша безопасность зависит от вас!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236A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Телефон спасения – 101, 112.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  <w:r w:rsidRPr="009236A1">
        <w:rPr>
          <w:rFonts w:ascii="Times New Roman" w:eastAsia="Calibri" w:hAnsi="Times New Roman" w:cs="Times New Roman"/>
          <w:i/>
          <w:lang w:eastAsia="en-US"/>
        </w:rPr>
        <w:t>Инструктор ППП ПЧ-123 ОПО-2 Наталья Александровна Печерская.</w:t>
      </w: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i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9236A1" w:rsidRPr="009236A1" w:rsidRDefault="009236A1" w:rsidP="009236A1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9236A1">
        <w:rPr>
          <w:rFonts w:ascii="Times New Roman" w:eastAsia="Calibri" w:hAnsi="Times New Roman" w:cs="Times New Roman"/>
          <w:i/>
          <w:noProof/>
          <w:sz w:val="20"/>
          <w:szCs w:val="20"/>
        </w:rPr>
        <w:lastRenderedPageBreak/>
        <w:drawing>
          <wp:inline distT="0" distB="0" distL="0" distR="0" wp14:anchorId="5668E4ED" wp14:editId="11234D70">
            <wp:extent cx="5940205" cy="5486400"/>
            <wp:effectExtent l="0" t="0" r="3810" b="0"/>
            <wp:docPr id="9" name="Рисунок 9" descr="https://sun9-6.userapi.com/impg/cA9-Cqm9zRztrrsgHpv3AfZrmk-sLvwcpfERSQ/6w_0zeVh8ns.jpg?size=1200x763&amp;quality=96&amp;sign=3ac6a609222d777d4daa0ce4d010f7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cA9-Cqm9zRztrrsgHpv3AfZrmk-sLvwcpfERSQ/6w_0zeVh8ns.jpg?size=1200x763&amp;quality=96&amp;sign=3ac6a609222d777d4daa0ce4d010f7bc&amp;type=alb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77" cy="5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p w:rsidR="00873EF5" w:rsidRPr="006E117D" w:rsidRDefault="00873EF5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873EF5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50507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C46EF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3EF5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36A1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6122"/>
    <w:rsid w:val="00A37E7C"/>
    <w:rsid w:val="00A410C5"/>
    <w:rsid w:val="00A471CB"/>
    <w:rsid w:val="00A56E51"/>
    <w:rsid w:val="00A71CF9"/>
    <w:rsid w:val="00A74625"/>
    <w:rsid w:val="00A94078"/>
    <w:rsid w:val="00A9419B"/>
    <w:rsid w:val="00AB3D18"/>
    <w:rsid w:val="00AB3F29"/>
    <w:rsid w:val="00AB7629"/>
    <w:rsid w:val="00AC549B"/>
    <w:rsid w:val="00AD4C75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44CDB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6355F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73E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87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73E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873EF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jpeg"/><Relationship Id="rId10" Type="http://schemas.openxmlformats.org/officeDocument/2006/relationships/hyperlink" Target="https://gosuslugi.ru/600212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n24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457</cp:revision>
  <cp:lastPrinted>2024-11-22T05:40:00Z</cp:lastPrinted>
  <dcterms:created xsi:type="dcterms:W3CDTF">2019-01-31T02:14:00Z</dcterms:created>
  <dcterms:modified xsi:type="dcterms:W3CDTF">2024-11-26T05:31:00Z</dcterms:modified>
</cp:coreProperties>
</file>