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5C46EF">
        <w:rPr>
          <w:rFonts w:ascii="Times New Roman" w:hAnsi="Times New Roman" w:cs="Times New Roman"/>
          <w:b/>
          <w:sz w:val="52"/>
          <w:szCs w:val="52"/>
        </w:rPr>
        <w:t xml:space="preserve"> 53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5C46EF">
        <w:rPr>
          <w:rFonts w:ascii="Times New Roman" w:hAnsi="Times New Roman" w:cs="Times New Roman"/>
          <w:b/>
          <w:sz w:val="52"/>
          <w:szCs w:val="52"/>
        </w:rPr>
        <w:t>25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867252">
        <w:rPr>
          <w:rFonts w:ascii="Times New Roman" w:hAnsi="Times New Roman" w:cs="Times New Roman"/>
          <w:b/>
          <w:sz w:val="52"/>
          <w:szCs w:val="52"/>
        </w:rPr>
        <w:t>10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4BF9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lastRenderedPageBreak/>
        <w:drawing>
          <wp:inline distT="0" distB="0" distL="0" distR="0" wp14:anchorId="4D62C436" wp14:editId="610E1785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8E4BF9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8E4BF9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E4BF9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8E4BF9" w:rsidRPr="008E4BF9" w:rsidTr="00F210AD">
        <w:trPr>
          <w:trHeight w:val="571"/>
          <w:jc w:val="center"/>
        </w:trPr>
        <w:tc>
          <w:tcPr>
            <w:tcW w:w="3003" w:type="dxa"/>
            <w:hideMark/>
          </w:tcPr>
          <w:p w:rsidR="008E4BF9" w:rsidRPr="008E4BF9" w:rsidRDefault="008E4BF9" w:rsidP="008E4BF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B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</w:t>
            </w:r>
            <w:r w:rsidRPr="008E4B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8E4B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.2024г.</w:t>
            </w:r>
          </w:p>
        </w:tc>
        <w:tc>
          <w:tcPr>
            <w:tcW w:w="3205" w:type="dxa"/>
            <w:hideMark/>
          </w:tcPr>
          <w:p w:rsidR="008E4BF9" w:rsidRPr="008E4BF9" w:rsidRDefault="008E4BF9" w:rsidP="008E4BF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8E4BF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8E4BF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8E4BF9" w:rsidRPr="008E4BF9" w:rsidRDefault="008E4BF9" w:rsidP="008E4BF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B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3-6р</w:t>
            </w:r>
          </w:p>
        </w:tc>
      </w:tr>
    </w:tbl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BF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О признании </w:t>
      </w:r>
      <w:proofErr w:type="gramStart"/>
      <w:r w:rsidRPr="008E4BF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утратившим</w:t>
      </w:r>
      <w:proofErr w:type="gramEnd"/>
      <w:r w:rsidRPr="008E4BF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силу решение от 01.07.2013  № 7-1р «</w:t>
      </w:r>
      <w:r w:rsidRPr="008E4BF9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гарантирующей организации, участвующей в организации центрального холодного водоснабжения и водоотведения на территории Потаповского сельсовета»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E4B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В соответствии с приведением в порядок нормативно-правовой базы Потаповского сельсовета, руководствуясь Уставом Потаповского сельсовета, Потаповский сельский Совет депутатов РЕШИЛ: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8E4BF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     </w:t>
      </w:r>
      <w:r w:rsidRPr="008E4BF9"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  <w:r w:rsidRPr="008E4BF9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E4B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Признать утратившим силу Решения Потаповского сельского Совета депутатов </w:t>
      </w:r>
      <w:r w:rsidRPr="008E4B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7-1р  </w:t>
      </w:r>
      <w:r w:rsidRPr="008E4B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 w:rsidRPr="008E4BF9">
        <w:rPr>
          <w:rFonts w:ascii="Times New Roman" w:eastAsia="Times New Roman" w:hAnsi="Times New Roman" w:cs="Times New Roman"/>
          <w:sz w:val="28"/>
          <w:szCs w:val="28"/>
          <w:lang w:eastAsia="x-none"/>
        </w:rPr>
        <w:t>01.07.2013  «</w:t>
      </w:r>
      <w:r w:rsidRPr="008E4BF9">
        <w:rPr>
          <w:rFonts w:ascii="Times New Roman" w:eastAsia="Times New Roman" w:hAnsi="Times New Roman" w:cs="Times New Roman"/>
          <w:sz w:val="28"/>
          <w:szCs w:val="28"/>
        </w:rPr>
        <w:t>Об определении гарантирующей организации, участвующей в организации центрального холодного водоснабжения и водоотведения на территории Потаповского сельсовета» с 31.08.2024г.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BF9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решения возложить на главу Потаповского сельсовета Зиброву Веру Константиновну.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BF9">
        <w:rPr>
          <w:rFonts w:ascii="Times New Roman" w:eastAsia="Times New Roman" w:hAnsi="Times New Roman" w:cs="Times New Roman"/>
          <w:sz w:val="28"/>
          <w:szCs w:val="28"/>
        </w:rPr>
        <w:t xml:space="preserve"> 3. Настоящее решение </w:t>
      </w:r>
      <w:r w:rsidRPr="008E4BF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вступает в силу после его </w:t>
      </w:r>
      <w:r w:rsidRPr="008E4BF9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6" w:type="dxa"/>
        <w:tblInd w:w="108" w:type="dxa"/>
        <w:tblLook w:val="00A0" w:firstRow="1" w:lastRow="0" w:firstColumn="1" w:lastColumn="0" w:noHBand="0" w:noVBand="0"/>
      </w:tblPr>
      <w:tblGrid>
        <w:gridCol w:w="5392"/>
        <w:gridCol w:w="4694"/>
      </w:tblGrid>
      <w:tr w:rsidR="008E4BF9" w:rsidRPr="008E4BF9" w:rsidTr="00F210AD">
        <w:trPr>
          <w:trHeight w:val="786"/>
        </w:trPr>
        <w:tc>
          <w:tcPr>
            <w:tcW w:w="5392" w:type="dxa"/>
          </w:tcPr>
          <w:p w:rsidR="008E4BF9" w:rsidRPr="008E4BF9" w:rsidRDefault="008E4BF9" w:rsidP="008E4B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8E4BF9" w:rsidRPr="008E4BF9" w:rsidRDefault="008E4BF9" w:rsidP="008E4B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94" w:type="dxa"/>
          </w:tcPr>
          <w:p w:rsidR="008E4BF9" w:rsidRPr="008E4BF9" w:rsidRDefault="008E4BF9" w:rsidP="008E4BF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8E4BF9" w:rsidRPr="008E4BF9" w:rsidRDefault="008E4BF9" w:rsidP="008E4BF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8E4BF9" w:rsidRPr="008E4BF9" w:rsidRDefault="008E4BF9" w:rsidP="008E4BF9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4BF9" w:rsidRPr="008E4BF9" w:rsidTr="00F210AD">
        <w:trPr>
          <w:trHeight w:val="322"/>
        </w:trPr>
        <w:tc>
          <w:tcPr>
            <w:tcW w:w="5392" w:type="dxa"/>
          </w:tcPr>
          <w:p w:rsidR="008E4BF9" w:rsidRPr="008E4BF9" w:rsidRDefault="008E4BF9" w:rsidP="008E4BF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_______________Е.В. Сейбутене</w:t>
            </w:r>
          </w:p>
        </w:tc>
        <w:tc>
          <w:tcPr>
            <w:tcW w:w="4694" w:type="dxa"/>
          </w:tcPr>
          <w:p w:rsidR="008E4BF9" w:rsidRPr="008E4BF9" w:rsidRDefault="008E4BF9" w:rsidP="008E4BF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BF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8E4BF9" w:rsidRPr="008E4BF9" w:rsidRDefault="008E4BF9" w:rsidP="008E4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E4BF9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p w:rsidR="008E4BF9" w:rsidRPr="00C17D34" w:rsidRDefault="008E4BF9" w:rsidP="008E4BF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2936FEA9" wp14:editId="3DD4579F">
            <wp:extent cx="485775" cy="609600"/>
            <wp:effectExtent l="0" t="0" r="0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F9" w:rsidRPr="00C17D34" w:rsidRDefault="008E4BF9" w:rsidP="008E4B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17D34">
        <w:rPr>
          <w:rFonts w:ascii="Times New Roman" w:eastAsia="Calibri" w:hAnsi="Times New Roman" w:cs="Times New Roman"/>
          <w:sz w:val="32"/>
          <w:szCs w:val="32"/>
        </w:rPr>
        <w:t>ПОТАПОВСКИЙ СЕЛЬСКИЙ СОВЕТ ДЕПУТАТОВ</w:t>
      </w:r>
    </w:p>
    <w:p w:rsidR="008E4BF9" w:rsidRPr="00C17D34" w:rsidRDefault="008E4BF9" w:rsidP="008E4B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17D34">
        <w:rPr>
          <w:rFonts w:ascii="Times New Roman" w:eastAsia="Calibri" w:hAnsi="Times New Roman" w:cs="Times New Roman"/>
          <w:sz w:val="32"/>
          <w:szCs w:val="32"/>
        </w:rPr>
        <w:t>ЕНИСЕЙСКОГО РАЙОНА КРАСНОЯРСКОГО РАЙОНА</w:t>
      </w:r>
    </w:p>
    <w:p w:rsidR="008E4BF9" w:rsidRPr="00C17D34" w:rsidRDefault="008E4BF9" w:rsidP="008E4BF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E4BF9" w:rsidRPr="00C17D34" w:rsidRDefault="008E4BF9" w:rsidP="008E4B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7D34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8E4BF9" w:rsidRPr="00C17D34" w:rsidRDefault="008E4BF9" w:rsidP="008E4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4BF9" w:rsidRPr="00C17D34" w:rsidRDefault="008E4BF9" w:rsidP="008E4BF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17D34">
        <w:rPr>
          <w:rFonts w:ascii="Times New Roman" w:eastAsia="Calibri" w:hAnsi="Times New Roman" w:cs="Times New Roman"/>
          <w:sz w:val="24"/>
          <w:szCs w:val="24"/>
        </w:rPr>
        <w:t xml:space="preserve">25.10.2024                                               с. Потапово                                                      № 3-7р                                                     </w:t>
      </w:r>
    </w:p>
    <w:p w:rsidR="008E4BF9" w:rsidRDefault="008E4BF9" w:rsidP="008E4B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:rsidR="008E4BF9" w:rsidRPr="00C17D34" w:rsidRDefault="008E4BF9" w:rsidP="008E4BF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17D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передаче осуществления части полномочий по вопросу местного самоуправления поселения в части полномочий по исполнению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Потаповского </w:t>
      </w:r>
      <w:r w:rsidRPr="00C17D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сельсовета</w:t>
      </w:r>
    </w:p>
    <w:p w:rsidR="008E4BF9" w:rsidRPr="00C17D34" w:rsidRDefault="008E4BF9" w:rsidP="008E4BF9">
      <w:pPr>
        <w:autoSpaceDE w:val="0"/>
        <w:autoSpaceDN w:val="0"/>
        <w:adjustRightInd w:val="0"/>
        <w:spacing w:after="0" w:line="24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E4BF9" w:rsidRPr="00C17D34" w:rsidRDefault="008E4BF9" w:rsidP="008E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руководствуясь статьей 7 Устава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Потаповского 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сельсовета Енисейского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Потаповский 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сельский Совет депутатов </w:t>
      </w:r>
      <w:r w:rsidRPr="00C17D3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РЕШИЛ:</w:t>
      </w:r>
    </w:p>
    <w:p w:rsidR="008E4BF9" w:rsidRPr="00C17D34" w:rsidRDefault="008E4BF9" w:rsidP="008E4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Передать осуществление части полномочий по вопросу местного значения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Потаповский 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сельсовет Енисейского района Красноярского края, предусмотренных пп.1 п.1 ст.14 Федерального закона от 06.10.2003 №131-ФЗ « Об общих принципах организации местного самоуправления в Российской Федерации» на 2025 год и плановый период 2026 -2027 годы Енисейскому муниципальному району Красноярского края, а именно:</w:t>
      </w:r>
      <w:proofErr w:type="gramEnd"/>
    </w:p>
    <w:p w:rsidR="008E4BF9" w:rsidRPr="00C17D34" w:rsidRDefault="008E4BF9" w:rsidP="008E4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34">
        <w:rPr>
          <w:rFonts w:ascii="Times New Roman" w:eastAsia="Times New Roman" w:hAnsi="Times New Roman" w:cs="Times New Roman"/>
          <w:sz w:val="28"/>
          <w:szCs w:val="28"/>
        </w:rPr>
        <w:t>Составление проекта местного бюджета, исполнение местного бюджета, составление отчета об исполнении местного бюджета.</w:t>
      </w:r>
    </w:p>
    <w:p w:rsidR="008E4BF9" w:rsidRPr="00C17D34" w:rsidRDefault="008E4BF9" w:rsidP="008E4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34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D34">
        <w:rPr>
          <w:rFonts w:ascii="Times New Roman" w:eastAsia="Times New Roman" w:hAnsi="Times New Roman" w:cs="Times New Roman"/>
          <w:sz w:val="28"/>
          <w:szCs w:val="28"/>
        </w:rPr>
        <w:t xml:space="preserve">Передать денежные средства из бюджета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</w:t>
      </w:r>
      <w:r w:rsidRPr="00C17D34">
        <w:rPr>
          <w:rFonts w:ascii="Times New Roman" w:eastAsia="Times New Roman" w:hAnsi="Times New Roman" w:cs="Times New Roman"/>
          <w:sz w:val="28"/>
          <w:szCs w:val="28"/>
        </w:rPr>
        <w:t>сельсовета Енисейского района Красноярского края в Енисейский районный бюджет.</w:t>
      </w:r>
    </w:p>
    <w:p w:rsidR="008E4BF9" w:rsidRPr="00C17D34" w:rsidRDefault="008E4BF9" w:rsidP="008E4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Поручить главе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Потаповского 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сельсовета заключить</w:t>
      </w:r>
      <w:proofErr w:type="gramEnd"/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Соглашение о передаче осуществления части полномочий по решению вопросов местного значения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Потаповского 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сельсовета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 образованию Енисейский район</w:t>
      </w:r>
      <w:r w:rsidRPr="00C17D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указанных в пункте 1 настоящего решения. </w:t>
      </w:r>
    </w:p>
    <w:p w:rsidR="008E4BF9" w:rsidRPr="00C17D34" w:rsidRDefault="002630ED" w:rsidP="008E4B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</w:t>
      </w:r>
      <w:r w:rsidR="008E4BF9">
        <w:rPr>
          <w:rFonts w:ascii="Times New Roman" w:eastAsia="Times New Roman" w:hAnsi="Times New Roman" w:cs="Times New Roman"/>
          <w:sz w:val="28"/>
          <w:szCs w:val="28"/>
        </w:rPr>
        <w:t xml:space="preserve">е и собственности (В.В. </w:t>
      </w:r>
      <w:proofErr w:type="spellStart"/>
      <w:r w:rsidR="008E4BF9">
        <w:rPr>
          <w:rFonts w:ascii="Times New Roman" w:eastAsia="Times New Roman" w:hAnsi="Times New Roman" w:cs="Times New Roman"/>
          <w:sz w:val="28"/>
          <w:szCs w:val="28"/>
        </w:rPr>
        <w:t>Кулигина</w:t>
      </w:r>
      <w:proofErr w:type="spellEnd"/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4BF9" w:rsidRPr="00C17D34" w:rsidRDefault="002630ED" w:rsidP="008E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официального опубликования, в печатном издании «</w:t>
      </w:r>
      <w:r w:rsidR="008E4BF9">
        <w:rPr>
          <w:rFonts w:ascii="Times New Roman" w:eastAsia="Times New Roman" w:hAnsi="Times New Roman" w:cs="Times New Roman"/>
          <w:sz w:val="28"/>
          <w:szCs w:val="28"/>
        </w:rPr>
        <w:t xml:space="preserve">Потаповский </w:t>
      </w:r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 xml:space="preserve">вестник», подлежит размещению на официальном сайте администрации </w:t>
      </w:r>
      <w:r w:rsidR="008E4BF9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</w:t>
      </w:r>
      <w:r w:rsidR="008E4BF9" w:rsidRPr="00C17D3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8E4BF9" w:rsidRPr="00C17D34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с 01.01.2025.</w:t>
      </w:r>
    </w:p>
    <w:p w:rsidR="008E4BF9" w:rsidRPr="00C17D34" w:rsidRDefault="008E4BF9" w:rsidP="008E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BF9" w:rsidRPr="00C17D34" w:rsidRDefault="008E4BF9" w:rsidP="008E4B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BF9" w:rsidRPr="00C17D34" w:rsidRDefault="008E4BF9" w:rsidP="008E4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6" w:type="dxa"/>
        <w:tblInd w:w="108" w:type="dxa"/>
        <w:tblLook w:val="00A0" w:firstRow="1" w:lastRow="0" w:firstColumn="1" w:lastColumn="0" w:noHBand="0" w:noVBand="0"/>
      </w:tblPr>
      <w:tblGrid>
        <w:gridCol w:w="5392"/>
        <w:gridCol w:w="4694"/>
      </w:tblGrid>
      <w:tr w:rsidR="008E4BF9" w:rsidRPr="00964791" w:rsidTr="00F210AD">
        <w:trPr>
          <w:trHeight w:val="786"/>
        </w:trPr>
        <w:tc>
          <w:tcPr>
            <w:tcW w:w="5392" w:type="dxa"/>
          </w:tcPr>
          <w:p w:rsidR="008E4BF9" w:rsidRPr="00964791" w:rsidRDefault="008E4BF9" w:rsidP="00F210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Председатель </w:t>
            </w:r>
            <w:proofErr w:type="gramStart"/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8E4BF9" w:rsidRPr="00964791" w:rsidRDefault="008E4BF9" w:rsidP="00F210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94" w:type="dxa"/>
          </w:tcPr>
          <w:p w:rsidR="008E4BF9" w:rsidRPr="00964791" w:rsidRDefault="008E4BF9" w:rsidP="00F210AD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8E4BF9" w:rsidRPr="00964791" w:rsidRDefault="008E4BF9" w:rsidP="00F210AD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8E4BF9" w:rsidRPr="00964791" w:rsidRDefault="008E4BF9" w:rsidP="00F210AD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E4BF9" w:rsidRPr="00964791" w:rsidTr="00F210AD">
        <w:trPr>
          <w:trHeight w:val="322"/>
        </w:trPr>
        <w:tc>
          <w:tcPr>
            <w:tcW w:w="5392" w:type="dxa"/>
          </w:tcPr>
          <w:p w:rsidR="008E4BF9" w:rsidRPr="00964791" w:rsidRDefault="008E4BF9" w:rsidP="00F210A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_______________Е.В. Сейбутене</w:t>
            </w:r>
          </w:p>
        </w:tc>
        <w:tc>
          <w:tcPr>
            <w:tcW w:w="4694" w:type="dxa"/>
          </w:tcPr>
          <w:p w:rsidR="008E4BF9" w:rsidRPr="00964791" w:rsidRDefault="008E4BF9" w:rsidP="00F210AD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6479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8E4BF9" w:rsidRPr="00C17D34" w:rsidRDefault="008E4BF9" w:rsidP="008E4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BF9" w:rsidRPr="009947E8" w:rsidRDefault="008E4BF9" w:rsidP="008E4B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BF9" w:rsidRPr="006E117D" w:rsidRDefault="008E4BF9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8E4BF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630ED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C46EF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E4BF9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7E7C"/>
    <w:rsid w:val="00A410C5"/>
    <w:rsid w:val="00A471CB"/>
    <w:rsid w:val="00A56E51"/>
    <w:rsid w:val="00A71CF9"/>
    <w:rsid w:val="00A74625"/>
    <w:rsid w:val="00A94078"/>
    <w:rsid w:val="00A9419B"/>
    <w:rsid w:val="00AB3D18"/>
    <w:rsid w:val="00AB3F29"/>
    <w:rsid w:val="00AB7629"/>
    <w:rsid w:val="00AC549B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449</cp:revision>
  <cp:lastPrinted>2024-10-25T04:25:00Z</cp:lastPrinted>
  <dcterms:created xsi:type="dcterms:W3CDTF">2019-01-31T02:14:00Z</dcterms:created>
  <dcterms:modified xsi:type="dcterms:W3CDTF">2024-10-25T04:53:00Z</dcterms:modified>
</cp:coreProperties>
</file>