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142A59">
        <w:rPr>
          <w:rFonts w:ascii="Times New Roman" w:hAnsi="Times New Roman" w:cs="Times New Roman"/>
          <w:b/>
          <w:sz w:val="52"/>
          <w:szCs w:val="52"/>
        </w:rPr>
        <w:t xml:space="preserve"> 4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142A59">
        <w:rPr>
          <w:rFonts w:ascii="Times New Roman" w:hAnsi="Times New Roman" w:cs="Times New Roman"/>
          <w:b/>
          <w:sz w:val="52"/>
          <w:szCs w:val="52"/>
        </w:rPr>
        <w:t>22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D928A2">
        <w:rPr>
          <w:rFonts w:ascii="Times New Roman" w:hAnsi="Times New Roman" w:cs="Times New Roman"/>
          <w:b/>
          <w:sz w:val="52"/>
          <w:szCs w:val="52"/>
        </w:rPr>
        <w:t>01.2025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8D2687" w:rsidRDefault="008D2687" w:rsidP="006E117D">
      <w:pPr>
        <w:spacing w:after="0" w:line="240" w:lineRule="auto"/>
        <w:rPr>
          <w:rFonts w:ascii="Times New Roman" w:hAnsi="Times New Roman" w:cs="Times New Roman"/>
        </w:rPr>
      </w:pPr>
    </w:p>
    <w:p w:rsidR="008D2687" w:rsidRDefault="008D2687" w:rsidP="006E117D">
      <w:pPr>
        <w:spacing w:after="0" w:line="240" w:lineRule="auto"/>
        <w:rPr>
          <w:rFonts w:ascii="Times New Roman" w:hAnsi="Times New Roman" w:cs="Times New Roman"/>
        </w:rPr>
      </w:pPr>
    </w:p>
    <w:p w:rsidR="008D2687" w:rsidRDefault="008D2687" w:rsidP="006E117D">
      <w:pPr>
        <w:spacing w:after="0" w:line="240" w:lineRule="auto"/>
        <w:rPr>
          <w:rFonts w:ascii="Times New Roman" w:hAnsi="Times New Roman" w:cs="Times New Roman"/>
        </w:rPr>
      </w:pPr>
    </w:p>
    <w:p w:rsidR="008D2687" w:rsidRDefault="008D2687" w:rsidP="008D268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8D2687" w:rsidRPr="008D2687" w:rsidRDefault="008D2687" w:rsidP="008D26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8D2687" w:rsidRPr="008D2687" w:rsidRDefault="008D2687" w:rsidP="008D2687">
      <w:pPr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  <w:bookmarkStart w:id="0" w:name="_Hlk186217798"/>
      <w:r w:rsidRPr="008D268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lastRenderedPageBreak/>
        <w:t>Изменения в законодательстве</w:t>
      </w:r>
    </w:p>
    <w:p w:rsidR="008D2687" w:rsidRPr="008D2687" w:rsidRDefault="008D2687" w:rsidP="008D268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8D26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 С</w:t>
      </w:r>
      <w:r w:rsidRPr="008D268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 </w:t>
      </w:r>
      <w:r w:rsidRPr="008D2687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en-US"/>
        </w:rPr>
        <w:t xml:space="preserve">01.01.2025 </w:t>
      </w:r>
      <w:r w:rsidRPr="008D26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вступили в силу изменения; </w:t>
      </w:r>
    </w:p>
    <w:p w:rsidR="008D2687" w:rsidRPr="008D2687" w:rsidRDefault="008D2687" w:rsidP="008D268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</w:pPr>
      <w:proofErr w:type="gramStart"/>
      <w:r w:rsidRPr="008D26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- в п</w:t>
      </w:r>
      <w:r w:rsidRPr="008D2687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 xml:space="preserve">остановление Правительства Красноярского края от 07.11.2024 № 860-п «О дополнительных социальных гарантиях отдельным категориям граждан» (вместе с «Порядком </w:t>
      </w:r>
      <w:bookmarkStart w:id="1" w:name="_Hlk183684113"/>
      <w:r w:rsidRPr="008D2687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>предоставления компьютерной техники и программного обеспечения инвалидам, получающим среднее профессиональное образование и высшее образование с использованием дистанционных технологий</w:t>
      </w:r>
      <w:bookmarkEnd w:id="1"/>
      <w:r w:rsidRPr="008D2687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>»,</w:t>
      </w:r>
      <w:proofErr w:type="gramEnd"/>
    </w:p>
    <w:p w:rsidR="008D2687" w:rsidRPr="008D2687" w:rsidRDefault="008D2687" w:rsidP="008D268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</w:pPr>
      <w:r w:rsidRPr="008D2687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 xml:space="preserve">- «Порядок </w:t>
      </w:r>
      <w:bookmarkStart w:id="2" w:name="_Hlk183684132"/>
      <w:r w:rsidRPr="008D2687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>предоставления компенсации инвалидам, имеющим нарушения опорно-двигательного аппарата и место жительства на территории Красноярского края, в размере 50 процентов стоимости обучения вождению</w:t>
      </w:r>
      <w:bookmarkEnd w:id="2"/>
      <w:r w:rsidRPr="008D2687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 xml:space="preserve">», </w:t>
      </w:r>
    </w:p>
    <w:p w:rsidR="008D2687" w:rsidRPr="008D2687" w:rsidRDefault="008D2687" w:rsidP="008D268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</w:pPr>
      <w:proofErr w:type="gramStart"/>
      <w:r w:rsidRPr="008D2687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 xml:space="preserve">- «Порядок </w:t>
      </w:r>
      <w:bookmarkStart w:id="3" w:name="_Hlk183684153"/>
      <w:r w:rsidRPr="008D2687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>оказания адресной единовременной материальной помощи на приобретение кресла-коляски и слухового аппарата для ребенка-инвалида родителям (законным представителям) детей-инвалидов, проживающим на территории Красноярского края</w:t>
      </w:r>
      <w:bookmarkEnd w:id="3"/>
      <w:r w:rsidRPr="008D2687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 xml:space="preserve">»)  </w:t>
      </w:r>
      <w:proofErr w:type="gramEnd"/>
    </w:p>
    <w:p w:rsidR="008D2687" w:rsidRPr="008D2687" w:rsidRDefault="008D2687" w:rsidP="008D2687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</w:pPr>
      <w:r w:rsidRPr="008D2687">
        <w:rPr>
          <w:rFonts w:ascii="Times New Roman" w:eastAsia="Times New Roman" w:hAnsi="Times New Roman" w:cs="Times New Roman"/>
          <w:noProof/>
          <w:color w:val="00000A"/>
          <w:kern w:val="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5E514CB" wp14:editId="705BAB73">
            <wp:simplePos x="0" y="0"/>
            <wp:positionH relativeFrom="column">
              <wp:posOffset>-402590</wp:posOffset>
            </wp:positionH>
            <wp:positionV relativeFrom="paragraph">
              <wp:posOffset>117475</wp:posOffset>
            </wp:positionV>
            <wp:extent cx="2305685" cy="1510665"/>
            <wp:effectExtent l="0" t="0" r="0" b="0"/>
            <wp:wrapSquare wrapText="bothSides"/>
            <wp:docPr id="2" name="Рисунок 2" descr="мальчик-инвалид в инвалидных колясках с помощью планшетного компьютера для  обучения в Интернете или общения дома Стоковое Изображение - изображение  насчитывающей ухудшение, здоровье: 230375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льчик-инвалид в инвалидных колясках с помощью планшетного компьютера для  обучения в Интернете или общения дома Стоковое Изображение - изображение  насчитывающей ухудшение, здоровье: 2303755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2687" w:rsidRPr="008D2687" w:rsidRDefault="008D2687" w:rsidP="008D2687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</w:pPr>
    </w:p>
    <w:p w:rsidR="008D2687" w:rsidRPr="008D2687" w:rsidRDefault="008D2687" w:rsidP="008D26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8D2687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>Приложение № 1: Памятка</w:t>
      </w:r>
      <w:r w:rsidRPr="008D2687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 Предоставление компьютерной техники и программного обеспечения инвалидам, получающим среднее профессиональное образование и высшее образование с использованием дистанционных технологий</w:t>
      </w:r>
    </w:p>
    <w:p w:rsidR="008D2687" w:rsidRPr="008D2687" w:rsidRDefault="008D2687" w:rsidP="008D26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</w:pPr>
    </w:p>
    <w:p w:rsidR="008D2687" w:rsidRPr="008D2687" w:rsidRDefault="008D2687" w:rsidP="008D26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</w:pPr>
      <w:r w:rsidRPr="008D2687">
        <w:rPr>
          <w:rFonts w:ascii="Times New Roman" w:eastAsia="Times New Roman" w:hAnsi="Times New Roman" w:cs="Times New Roman"/>
          <w:noProof/>
          <w:color w:val="00000A"/>
          <w:kern w:val="1"/>
          <w:sz w:val="20"/>
          <w:szCs w:val="20"/>
        </w:rPr>
        <w:drawing>
          <wp:inline distT="0" distB="0" distL="0" distR="0" wp14:anchorId="07CD56CA" wp14:editId="6B87282C">
            <wp:extent cx="2385391" cy="1490869"/>
            <wp:effectExtent l="0" t="0" r="0" b="0"/>
            <wp:docPr id="3" name="Рисунок 3" descr="Фотография пожилой мужчина сидит в инвалидной коля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графия пожилой мужчина сидит в инвалидной коляск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863" cy="148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687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 xml:space="preserve"> </w:t>
      </w:r>
    </w:p>
    <w:p w:rsidR="008D2687" w:rsidRPr="008D2687" w:rsidRDefault="008D2687" w:rsidP="008D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8D2687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>Приложение № 2: Памятка</w:t>
      </w:r>
      <w:r w:rsidRPr="008D2687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 Предоставление компенсации инвалидам, имеющим нарушения опорно-двигательного аппарата и место жительства на территории Красноярского края, в размере 50 процентов стоимости обучения вождению</w:t>
      </w:r>
    </w:p>
    <w:p w:rsidR="008D2687" w:rsidRPr="008D2687" w:rsidRDefault="008D2687" w:rsidP="008D26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</w:pPr>
      <w:r w:rsidRPr="008D2687">
        <w:rPr>
          <w:rFonts w:ascii="Times New Roman" w:eastAsia="Times New Roman" w:hAnsi="Times New Roman" w:cs="Times New Roman"/>
          <w:noProof/>
          <w:color w:val="00000A"/>
          <w:kern w:val="1"/>
          <w:sz w:val="20"/>
          <w:szCs w:val="20"/>
        </w:rPr>
        <w:drawing>
          <wp:inline distT="0" distB="0" distL="0" distR="0" wp14:anchorId="3B1D00F1" wp14:editId="62B9F930">
            <wp:extent cx="2385392" cy="1629885"/>
            <wp:effectExtent l="0" t="0" r="0" b="8890"/>
            <wp:docPr id="4" name="Рисунок 4" descr="Статистика инвалидности в России и мире на 2020 год — анализ от Тифлоцентра  «Вертикал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атистика инвалидности в России и мире на 2020 год — анализ от Тифлоцентра  «Вертикаль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26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687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 xml:space="preserve"> Приложение № 3: Памятка</w:t>
      </w:r>
      <w:r w:rsidRPr="008D2687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 Адресная единовременная материальная помощь на приобретение кресла-коляски, слухового аппарата для ребенка-инвалида</w:t>
      </w:r>
    </w:p>
    <w:bookmarkEnd w:id="0"/>
    <w:p w:rsidR="008D2687" w:rsidRPr="008D2687" w:rsidRDefault="008D2687" w:rsidP="008D2687">
      <w:pPr>
        <w:spacing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Информационная памятка</w:t>
      </w:r>
    </w:p>
    <w:p w:rsidR="008D2687" w:rsidRPr="008D2687" w:rsidRDefault="008D2687" w:rsidP="008D2687">
      <w:pPr>
        <w:spacing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D2687" w:rsidRPr="008D2687" w:rsidRDefault="008D2687" w:rsidP="008D2687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КГБУ «</w:t>
      </w:r>
      <w:proofErr w:type="gramStart"/>
      <w:r w:rsidRPr="008D26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СОЦ</w:t>
      </w:r>
      <w:proofErr w:type="gramEnd"/>
      <w:r w:rsidRPr="008D26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«Березка»</w:t>
      </w: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это учреждение, которое предоставляет комплекс услуг для поддержания здоровья, реабилитации и социальной адаптации людей. Предлагает  широкий спектр программ и мероприятий, направленных на физическое и психическое оздоровление.</w:t>
      </w:r>
    </w:p>
    <w:p w:rsidR="008D2687" w:rsidRPr="008D2687" w:rsidRDefault="008D2687" w:rsidP="008D268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D2687" w:rsidRPr="008D2687" w:rsidRDefault="008D2687" w:rsidP="008D268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  <w:r w:rsidRPr="008D268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Основные направления деятельности:</w:t>
      </w:r>
    </w:p>
    <w:p w:rsidR="008D2687" w:rsidRPr="008D2687" w:rsidRDefault="008D2687" w:rsidP="008D2687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D268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Оздоровительные процедуры</w:t>
      </w: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массаж: лечебный, вакуумный и механический; электролечение; </w:t>
      </w:r>
      <w:proofErr w:type="spellStart"/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магнитотерапия</w:t>
      </w:r>
      <w:proofErr w:type="spellEnd"/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прессотерапия</w:t>
      </w:r>
      <w:proofErr w:type="spellEnd"/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светолечение: лазеротерапия, ультрафиолетовое облучение; термолечение: аппликации озокерита, сухая углекислая ванна; грязелечение: грязевые аппликации, грязевая ванна; ингаляционная терапия: ингаляции, </w:t>
      </w:r>
      <w:proofErr w:type="spellStart"/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галотерапия</w:t>
      </w:r>
      <w:proofErr w:type="spellEnd"/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оксигенотерапия, </w:t>
      </w:r>
      <w:proofErr w:type="spellStart"/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озонотерапия</w:t>
      </w:r>
      <w:proofErr w:type="spellEnd"/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; водолечение: ванны, души, гидромассаж; психотерапия; процедурный кабинет; фитотерапия, кислородные коктейли, минеральная вода; лечебная физкультура, занятия в спортивном и тренажерном зале, бассейн, сауна.</w:t>
      </w:r>
      <w:proofErr w:type="gramEnd"/>
    </w:p>
    <w:p w:rsidR="008D2687" w:rsidRPr="008D2687" w:rsidRDefault="008D2687" w:rsidP="008D2687">
      <w:pPr>
        <w:spacing w:after="0" w:line="240" w:lineRule="auto"/>
        <w:ind w:left="426" w:hanging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8D268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Реабилитационные услуги</w:t>
      </w: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: психологическая поддержка; консультации специалистов; социальная адаптация.</w:t>
      </w:r>
    </w:p>
    <w:p w:rsidR="008D2687" w:rsidRPr="008D2687" w:rsidRDefault="008D2687" w:rsidP="008D2687">
      <w:pPr>
        <w:spacing w:after="0" w:line="240" w:lineRule="auto"/>
        <w:ind w:left="426" w:hanging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8D268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Образовательные мероприятия</w:t>
      </w: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: лекции, мастер-классы, посещение библиотеки.</w:t>
      </w:r>
    </w:p>
    <w:p w:rsidR="008D2687" w:rsidRPr="008D2687" w:rsidRDefault="008D2687" w:rsidP="008D2687">
      <w:pPr>
        <w:spacing w:after="0" w:line="240" w:lineRule="auto"/>
        <w:ind w:left="426" w:hanging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Pr="008D268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Развлекательные и культурные программы</w:t>
      </w: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: кинопоказы, тематические вечера, концерты, дискотеки, игровая детская комната.</w:t>
      </w:r>
    </w:p>
    <w:p w:rsidR="008D2687" w:rsidRPr="008D2687" w:rsidRDefault="008D2687" w:rsidP="008D268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D2687" w:rsidRPr="008D2687" w:rsidRDefault="008D2687" w:rsidP="008D268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Документы обязательные при заезде:</w:t>
      </w:r>
    </w:p>
    <w:p w:rsidR="008D2687" w:rsidRPr="008D2687" w:rsidRDefault="008D2687" w:rsidP="008D26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паспорт;</w:t>
      </w:r>
    </w:p>
    <w:p w:rsidR="008D2687" w:rsidRPr="008D2687" w:rsidRDefault="008D2687" w:rsidP="008D26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свидетельство о рождении (для детей в возрасте до 14 лет);</w:t>
      </w:r>
    </w:p>
    <w:p w:rsidR="008D2687" w:rsidRPr="008D2687" w:rsidRDefault="008D2687" w:rsidP="008D26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полис ОМС;</w:t>
      </w:r>
    </w:p>
    <w:p w:rsidR="008D2687" w:rsidRPr="008D2687" w:rsidRDefault="008D2687" w:rsidP="008D26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СНИЛС;</w:t>
      </w:r>
    </w:p>
    <w:p w:rsidR="008D2687" w:rsidRPr="008D2687" w:rsidRDefault="008D2687" w:rsidP="008D26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санаторно-курортная карта (форма №072/у);</w:t>
      </w:r>
    </w:p>
    <w:p w:rsidR="008D2687" w:rsidRPr="008D2687" w:rsidRDefault="008D2687" w:rsidP="008D26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санаторно-курортная карта для детей (форма №076/у);</w:t>
      </w:r>
    </w:p>
    <w:p w:rsidR="008D2687" w:rsidRPr="008D2687" w:rsidRDefault="008D2687" w:rsidP="008D26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справка-заключение психоневрологического диспансера при наличии в анамнезе пациента нервно-психических расстройств;</w:t>
      </w:r>
    </w:p>
    <w:p w:rsidR="008D2687" w:rsidRPr="008D2687" w:rsidRDefault="008D2687" w:rsidP="008D26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 врача-педиатра или врача-эпидемиолога об отсутствии контакта с пациентами с инфекционными заболеваниями (для детей от 0 до 18 лет);</w:t>
      </w:r>
    </w:p>
    <w:p w:rsidR="008D2687" w:rsidRPr="008D2687" w:rsidRDefault="008D2687" w:rsidP="008D26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путевка на социально-медицинское обслуживание;</w:t>
      </w:r>
    </w:p>
    <w:p w:rsidR="008D2687" w:rsidRPr="008D2687" w:rsidRDefault="008D2687" w:rsidP="008D26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индивидуальная программа получателя социальных услуг (ИППСУ);</w:t>
      </w:r>
    </w:p>
    <w:p w:rsidR="008D2687" w:rsidRPr="008D2687" w:rsidRDefault="008D2687" w:rsidP="008D26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 о расчете частичной оплаты за путевку;</w:t>
      </w:r>
    </w:p>
    <w:p w:rsidR="008D2687" w:rsidRPr="008D2687" w:rsidRDefault="008D2687" w:rsidP="008D26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чек/квитанция о частичной оплате за путевку;</w:t>
      </w:r>
    </w:p>
    <w:p w:rsidR="008D2687" w:rsidRPr="008D2687" w:rsidRDefault="008D2687" w:rsidP="008D26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простая письменная доверенность, подтверждающая полномочия сопровождающего лица на предоставление интересов ребенка (детей), </w:t>
      </w: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случае, если сопровождающее лицо не является законным представителем.</w:t>
      </w:r>
    </w:p>
    <w:p w:rsidR="008D2687" w:rsidRPr="008D2687" w:rsidRDefault="008D2687" w:rsidP="008D2687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D2687" w:rsidRPr="008D2687" w:rsidRDefault="008D2687" w:rsidP="008D2687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D2687" w:rsidRPr="008D2687" w:rsidRDefault="008D2687" w:rsidP="008D2687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Противопоказания для заезда:</w:t>
      </w:r>
    </w:p>
    <w:p w:rsidR="008D2687" w:rsidRPr="008D2687" w:rsidRDefault="008D2687" w:rsidP="008D268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заболевания в острой и подострой стадии, в том числе острые инфекционные заболевания;</w:t>
      </w:r>
    </w:p>
    <w:p w:rsidR="008D2687" w:rsidRPr="008D2687" w:rsidRDefault="008D2687" w:rsidP="008D268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хронические заболевания в стадии обострения;</w:t>
      </w:r>
    </w:p>
    <w:p w:rsidR="008D2687" w:rsidRPr="008D2687" w:rsidRDefault="008D2687" w:rsidP="008D268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паразитарные заболевания;</w:t>
      </w:r>
    </w:p>
    <w:p w:rsidR="008D2687" w:rsidRPr="008D2687" w:rsidRDefault="008D2687" w:rsidP="008D268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заболевания, сопровождающиеся стойким болевым синдромом, требующим постоянного приема наркотических средств и психотропных веществ;</w:t>
      </w:r>
    </w:p>
    <w:p w:rsidR="008D2687" w:rsidRPr="008D2687" w:rsidRDefault="008D2687" w:rsidP="008D268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туберкулез любой локации в активной стадии;</w:t>
      </w:r>
    </w:p>
    <w:p w:rsidR="008D2687" w:rsidRPr="008D2687" w:rsidRDefault="008D2687" w:rsidP="008D268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злокачественные новообразования, требующие противоопухолевого лечения;</w:t>
      </w:r>
    </w:p>
    <w:p w:rsidR="008D2687" w:rsidRPr="008D2687" w:rsidRDefault="008D2687" w:rsidP="008D268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эпилепсия с текущими приступами, а также с ремиссией менее 6 месяцев;</w:t>
      </w:r>
    </w:p>
    <w:p w:rsidR="008D2687" w:rsidRPr="008D2687" w:rsidRDefault="008D2687" w:rsidP="008D268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психические расстройства и расстройства поведения в стадии  обострения или нестойкой ремиссии.</w:t>
      </w:r>
    </w:p>
    <w:p w:rsidR="008D2687" w:rsidRPr="008D2687" w:rsidRDefault="008D2687" w:rsidP="008D2687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Что необходимо взять с собой:</w:t>
      </w:r>
    </w:p>
    <w:p w:rsidR="008D2687" w:rsidRPr="008D2687" w:rsidRDefault="008D2687" w:rsidP="008D268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сменную одежду и обувь;</w:t>
      </w:r>
    </w:p>
    <w:p w:rsidR="008D2687" w:rsidRPr="008D2687" w:rsidRDefault="008D2687" w:rsidP="008D268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спортивную одежду и обувь;</w:t>
      </w:r>
    </w:p>
    <w:p w:rsidR="008D2687" w:rsidRPr="008D2687" w:rsidRDefault="008D2687" w:rsidP="008D268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предметы личной гигиены;</w:t>
      </w:r>
    </w:p>
    <w:p w:rsidR="008D2687" w:rsidRPr="008D2687" w:rsidRDefault="008D2687" w:rsidP="008D268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купальник/купальные плавки, купальную шапочку;</w:t>
      </w:r>
    </w:p>
    <w:p w:rsidR="008D2687" w:rsidRPr="008D2687" w:rsidRDefault="008D2687" w:rsidP="008D268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индивидуальную аптечку.</w:t>
      </w:r>
    </w:p>
    <w:p w:rsidR="008D2687" w:rsidRPr="008D2687" w:rsidRDefault="008D2687" w:rsidP="008D2687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Как доехать:</w:t>
      </w:r>
    </w:p>
    <w:p w:rsidR="008D2687" w:rsidRPr="008D2687" w:rsidRDefault="008D2687" w:rsidP="008D268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железнодорожного вокзала г. Заозерный до социально-оздоровительного центра «Березка» организован автобус (бесплатно). </w:t>
      </w:r>
    </w:p>
    <w:p w:rsidR="008D2687" w:rsidRPr="008D2687" w:rsidRDefault="008D2687" w:rsidP="008D2687">
      <w:pPr>
        <w:spacing w:before="240"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Забронировать место в автобусе необходимо за 3 рабочих дня до даты заезда по тел.: 8(39169) 9-38-00, 9-38-80, 8-800-222-38-00. Отправление автобуса в 13:00;</w:t>
      </w:r>
    </w:p>
    <w:p w:rsidR="008D2687" w:rsidRPr="008D2687" w:rsidRDefault="008D2687" w:rsidP="008D2687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такси с автовокзала г. Красноярска </w:t>
      </w:r>
      <w:r w:rsidRPr="008D268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</w:t>
      </w:r>
      <w:r w:rsidRPr="008D2687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ул. </w:t>
      </w:r>
      <w:proofErr w:type="gramStart"/>
      <w:r w:rsidRPr="008D2687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Аэровокзальная</w:t>
      </w:r>
      <w:proofErr w:type="gramEnd"/>
      <w:r w:rsidRPr="008D2687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, д. 22).</w:t>
      </w:r>
      <w:r w:rsidRPr="008D2687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Забронировать место в автомобиле необходимо за 3 дня до даты заезда по тел.: 8-960-768-90-20. </w:t>
      </w:r>
      <w:r w:rsidRPr="008D2687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 xml:space="preserve">Отправление </w:t>
      </w: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в 9:00. Стоимость поездки уточнять у диспетчера такси;</w:t>
      </w:r>
    </w:p>
    <w:p w:rsidR="008D2687" w:rsidRPr="008D2687" w:rsidRDefault="008D2687" w:rsidP="008D2687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личном автомобиле до контрольно-пропускного </w:t>
      </w:r>
      <w:proofErr w:type="gramStart"/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</w:t>
      </w:r>
      <w:proofErr w:type="gramEnd"/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Зеленогорск, далее по направлению садоводческое товарищество №5 (</w:t>
      </w:r>
      <w:proofErr w:type="spellStart"/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Усовка</w:t>
      </w:r>
      <w:proofErr w:type="spellEnd"/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8D2687" w:rsidRPr="008D2687" w:rsidRDefault="008D2687" w:rsidP="008D2687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Дополнительная информация:</w:t>
      </w:r>
    </w:p>
    <w:p w:rsidR="008D2687" w:rsidRPr="008D2687" w:rsidRDefault="008D2687" w:rsidP="008D26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мобильная связь: Мегафон, МТС, </w:t>
      </w:r>
      <w:proofErr w:type="spellStart"/>
      <w:r w:rsidRPr="008D268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Yota</w:t>
      </w:r>
      <w:proofErr w:type="spellEnd"/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D2687" w:rsidRPr="008D2687" w:rsidRDefault="008D2687" w:rsidP="008D2687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8D268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wi</w:t>
      </w:r>
      <w:proofErr w:type="spellEnd"/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D268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fi</w:t>
      </w: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подключается через мобильную сеть Мегафон, МТС, </w:t>
      </w:r>
      <w:proofErr w:type="spellStart"/>
      <w:r w:rsidRPr="008D268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Yota</w:t>
      </w:r>
      <w:proofErr w:type="spellEnd"/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8D2687" w:rsidRPr="008D2687" w:rsidRDefault="008D2687" w:rsidP="008D2687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нет аптек, парикмахерских;</w:t>
      </w:r>
    </w:p>
    <w:p w:rsidR="008D2687" w:rsidRPr="008D2687" w:rsidRDefault="008D2687" w:rsidP="008D2687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бесплатная охраняемая парковка.</w:t>
      </w:r>
    </w:p>
    <w:p w:rsidR="008D2687" w:rsidRPr="008D2687" w:rsidRDefault="008D2687" w:rsidP="008D2687">
      <w:pPr>
        <w:spacing w:before="240"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D26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Контакты:</w:t>
      </w:r>
    </w:p>
    <w:p w:rsidR="008D2687" w:rsidRPr="008D2687" w:rsidRDefault="008D2687" w:rsidP="008D268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2687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Тел.: 8(39169) 9-38-00, 9-38-00, 8-800-222-38-00</w:t>
      </w:r>
    </w:p>
    <w:p w:rsidR="008D2687" w:rsidRPr="008D2687" w:rsidRDefault="008D2687" w:rsidP="008D268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2687">
        <w:rPr>
          <w:rFonts w:ascii="Times New Roman" w:eastAsiaTheme="minorHAnsi" w:hAnsi="Times New Roman" w:cs="Times New Roman"/>
          <w:sz w:val="24"/>
          <w:szCs w:val="24"/>
          <w:lang w:eastAsia="en-US"/>
        </w:rPr>
        <w:t>Эл</w:t>
      </w:r>
      <w:proofErr w:type="gramStart"/>
      <w:r w:rsidRPr="008D268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8D26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D2687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8D26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очта: </w:t>
      </w:r>
      <w:hyperlink r:id="rId10" w:history="1">
        <w:r w:rsidRPr="008D2687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sotz</w:t>
        </w:r>
        <w:r w:rsidRPr="008D2687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8D2687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berezka</w:t>
        </w:r>
        <w:r w:rsidRPr="008D2687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@</w:t>
        </w:r>
        <w:r w:rsidRPr="008D2687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yandex</w:t>
        </w:r>
        <w:r w:rsidRPr="008D2687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8D2687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</w:hyperlink>
    </w:p>
    <w:p w:rsidR="008D2687" w:rsidRPr="008D2687" w:rsidRDefault="008D2687" w:rsidP="008D268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2687">
        <w:rPr>
          <w:rFonts w:ascii="Times New Roman" w:eastAsiaTheme="minorHAnsi" w:hAnsi="Times New Roman" w:cs="Times New Roman"/>
          <w:sz w:val="24"/>
          <w:szCs w:val="24"/>
          <w:lang w:eastAsia="en-US"/>
        </w:rPr>
        <w:t>Сайт: санаторий-</w:t>
      </w:r>
      <w:proofErr w:type="spellStart"/>
      <w:r w:rsidRPr="008D2687">
        <w:rPr>
          <w:rFonts w:ascii="Times New Roman" w:eastAsiaTheme="minorHAnsi" w:hAnsi="Times New Roman" w:cs="Times New Roman"/>
          <w:sz w:val="24"/>
          <w:szCs w:val="24"/>
          <w:lang w:eastAsia="en-US"/>
        </w:rPr>
        <w:t>березка</w:t>
      </w:r>
      <w:proofErr w:type="gramStart"/>
      <w:r w:rsidRPr="008D2687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Pr="008D2687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proofErr w:type="spellEnd"/>
    </w:p>
    <w:p w:rsidR="008D2687" w:rsidRPr="008D2687" w:rsidRDefault="008D2687" w:rsidP="008D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vertAlign w:val="superscript"/>
          <w:lang w:eastAsia="zh-CN"/>
        </w:rPr>
      </w:pPr>
    </w:p>
    <w:p w:rsidR="008D2687" w:rsidRPr="008D2687" w:rsidRDefault="008D2687" w:rsidP="008D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организации  санаторно-курортного лечения</w:t>
      </w:r>
    </w:p>
    <w:p w:rsidR="008D2687" w:rsidRPr="008D2687" w:rsidRDefault="008D2687" w:rsidP="008D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8D2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КГБУ «</w:t>
      </w:r>
      <w:proofErr w:type="gramStart"/>
      <w:r w:rsidRPr="008D2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</w:t>
      </w:r>
      <w:proofErr w:type="gramEnd"/>
      <w:r w:rsidRPr="008D2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«Березка» для участников СВО и членов их семей</w:t>
      </w:r>
    </w:p>
    <w:p w:rsidR="008D2687" w:rsidRPr="008D2687" w:rsidRDefault="008D2687" w:rsidP="008D268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</w:p>
    <w:p w:rsidR="008D2687" w:rsidRPr="008D2687" w:rsidRDefault="008D2687" w:rsidP="008D26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 w:rsidRPr="008D268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уставом КГБУ «</w:t>
      </w:r>
      <w:proofErr w:type="gramStart"/>
      <w:r w:rsidRPr="008D2687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8D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«Березка» оказывает </w:t>
      </w: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социально-оздоровительные услуги гражданам, принимавшим участие в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участник СВО) и членам их семей.</w:t>
      </w:r>
    </w:p>
    <w:p w:rsidR="008D2687" w:rsidRPr="008D2687" w:rsidRDefault="008D2687" w:rsidP="008D268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6016723"/>
      <w:r w:rsidRPr="008D2687">
        <w:rPr>
          <w:rFonts w:ascii="Times New Roman" w:eastAsia="Times New Roman" w:hAnsi="Times New Roman" w:cs="Times New Roman"/>
          <w:sz w:val="28"/>
          <w:szCs w:val="28"/>
        </w:rPr>
        <w:t>Участники СВО и члены их семей</w:t>
      </w:r>
      <w:bookmarkEnd w:id="4"/>
      <w:r w:rsidRPr="008D2687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социально-оздоровительных услуг признаются нуждающимися по обстоятельству «участие гражданина в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</w:t>
      </w:r>
      <w:r w:rsidRPr="008D2687">
        <w:rPr>
          <w:rFonts w:ascii="Times New Roman" w:eastAsia="Times New Roman" w:hAnsi="Times New Roman" w:cs="Times New Roman"/>
          <w:sz w:val="28"/>
          <w:szCs w:val="28"/>
        </w:rPr>
        <w:br/>
        <w:t xml:space="preserve">и Украины», </w:t>
      </w:r>
    </w:p>
    <w:p w:rsidR="008D2687" w:rsidRPr="008D2687" w:rsidRDefault="008D2687" w:rsidP="008D2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Принадлежность граждан к категории, определенной подпунктом «п» пункта 1 статьи 8 Закона края № 7-3023 подтверждается: </w:t>
      </w:r>
    </w:p>
    <w:p w:rsidR="008D2687" w:rsidRPr="008D2687" w:rsidRDefault="008D2687" w:rsidP="008D2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 справкой о подтверждении факта участия в СВО установленного образца (постановлением Правительства Российской Федерации </w:t>
      </w: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br/>
        <w:t xml:space="preserve">от 09.10.2024 № 1354 утверждены 2 формы справки – для участника СВО </w:t>
      </w: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br/>
        <w:t xml:space="preserve">и для членов семьи). Получение данной </w:t>
      </w:r>
      <w:proofErr w:type="gramStart"/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справки</w:t>
      </w:r>
      <w:proofErr w:type="gramEnd"/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возможно получить через личный кабинет на Едином портале государственных и муниципальных услуг (функций), либо в краевом государственном бюджетном учреждении «Многофункциональный центр предоставления государственных </w:t>
      </w: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br/>
        <w:t>и муниципальных услуг», либо непосредственно в федеральном органе исполнительной власти (его территориальном органе (подразделении), направлявшем гражданина для участия в СВО;</w:t>
      </w:r>
    </w:p>
    <w:p w:rsidR="008D2687" w:rsidRPr="008D2687" w:rsidRDefault="008D2687" w:rsidP="008D2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 иным документом, подтверждающим участие гражданина в СВО (справка, выданная военным комиссариатом, войсковой частью, Федеральной службой войск национальной гвардии Российской Федерации и т.д.);</w:t>
      </w:r>
    </w:p>
    <w:p w:rsidR="008D2687" w:rsidRPr="008D2687" w:rsidRDefault="008D2687" w:rsidP="008D2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 документ, подтверждающий совместное проживание (</w:t>
      </w:r>
      <w:proofErr w:type="gramStart"/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проживавшим</w:t>
      </w:r>
      <w:proofErr w:type="gramEnd"/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) – для родителей (усыновителей) участника СВО.</w:t>
      </w:r>
    </w:p>
    <w:p w:rsidR="008D2687" w:rsidRPr="008D2687" w:rsidRDefault="008D2687" w:rsidP="008D2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В состав семьи участника СВО включаются: супруг (супруга), несовершеннолетние дети, совместно проживающие (проживавшие) с участником СВО родители (усыновители) участника СВО. При этом</w:t>
      </w:r>
      <w:proofErr w:type="gramStart"/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,</w:t>
      </w:r>
      <w:proofErr w:type="gramEnd"/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 xml:space="preserve">социально-оздоровительная услуга предоставляется </w:t>
      </w: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u w:val="single"/>
          <w:lang w:eastAsia="zh-CN"/>
        </w:rPr>
        <w:t>детям в возрасте старше 4 лет</w:t>
      </w: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. </w:t>
      </w:r>
    </w:p>
    <w:p w:rsidR="008D2687" w:rsidRPr="008D2687" w:rsidRDefault="008D2687" w:rsidP="008D2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Обращаем внимание, что в случае заезда в составе семей участников СВО детей младше 4 лет, проведение им оздоровительных процедур, отдельное спальное место и питание </w:t>
      </w: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u w:val="single"/>
          <w:lang w:eastAsia="zh-CN"/>
        </w:rPr>
        <w:t>не предоставляется</w:t>
      </w: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.</w:t>
      </w:r>
    </w:p>
    <w:p w:rsidR="008D2687" w:rsidRPr="008D2687" w:rsidRDefault="008D2687" w:rsidP="008D2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В соответствии со статьей 8 Закона края № 7-3023 участникам СВО </w:t>
      </w: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br/>
        <w:t xml:space="preserve">и членам их семей социальные услуги </w:t>
      </w:r>
      <w:r w:rsidRPr="008D2687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u w:val="single"/>
          <w:lang w:eastAsia="zh-CN"/>
        </w:rPr>
        <w:t>предоставляются бесплатно</w:t>
      </w:r>
      <w:r w:rsidRPr="008D2687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zh-CN"/>
        </w:rPr>
        <w:t>.</w:t>
      </w: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</w:p>
    <w:p w:rsidR="008D2687" w:rsidRPr="008D2687" w:rsidRDefault="008D2687" w:rsidP="008D2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Социально-оздоровительные услуги участников СВО и членов их семей предоставляются для взрослых и детей старше 4 лет на основании санаторно-курортной карты (форма072/У-04) и соответствующего перечня справок, которые необходимо </w:t>
      </w:r>
      <w:r w:rsidRPr="008D2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иметь при заезде</w:t>
      </w:r>
      <w:r w:rsidRPr="008D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2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КГБУ «</w:t>
      </w:r>
      <w:proofErr w:type="gramStart"/>
      <w:r w:rsidRPr="008D2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СОЦ</w:t>
      </w:r>
      <w:proofErr w:type="gramEnd"/>
      <w:r w:rsidRPr="008D2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«Березка»</w:t>
      </w:r>
      <w:r w:rsidRPr="008D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D2687" w:rsidRPr="008D2687" w:rsidRDefault="008D2687" w:rsidP="008D2687">
      <w:pPr>
        <w:suppressAutoHyphens/>
        <w:spacing w:after="0" w:line="240" w:lineRule="auto"/>
        <w:ind w:left="23" w:right="33"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Признание вышеуказанных категорий граждан нуждающимися в социальном обслуживании осуществляется на основании заявления о предоставлении социальных услуг (государственных (муниципальных) услуг), поданного гражданином или его </w:t>
      </w:r>
      <w:hyperlink r:id="rId11">
        <w:r w:rsidRPr="008D2687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eastAsia="zh-CN"/>
          </w:rPr>
          <w:t xml:space="preserve">законным </w:t>
        </w:r>
        <w:proofErr w:type="gramStart"/>
        <w:r w:rsidRPr="008D2687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eastAsia="zh-CN"/>
          </w:rPr>
          <w:t>представител</w:t>
        </w:r>
      </w:hyperlink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ем</w:t>
      </w:r>
      <w:proofErr w:type="gramEnd"/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в письменной форме</w:t>
      </w:r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.</w:t>
      </w: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</w:p>
    <w:p w:rsidR="008D2687" w:rsidRPr="008D2687" w:rsidRDefault="008D2687" w:rsidP="008D26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proofErr w:type="gramStart"/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Путевки на получение социально-оздоровительных услуг предоставляются </w:t>
      </w:r>
      <w:r w:rsidRPr="008D268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территориальным отделением КГКУ «УСЗН» </w:t>
      </w:r>
      <w:r w:rsidRPr="008D268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zh-CN"/>
        </w:rPr>
        <w:t>по г. Енисейску и Енисейскому району</w:t>
      </w:r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в порядке очередности не чаще одного раза в 3 года продолжительностью 18 дней в соответствии с приказом министерства социальной политики Красноярского края от 19.03.2021 № 27-Н «Об утверждении Порядка предоставления социальных услуг поставщиками социальных услуг, включая перечень документов, необходимых для предоставления социальных услуг, и порядка</w:t>
      </w:r>
      <w:proofErr w:type="gramEnd"/>
      <w:r w:rsidRPr="008D268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представления получателями социальных услуг сведений и документов, необходимых для предоставления социальных услуг» (ред. от 27.11.2024). </w:t>
      </w:r>
    </w:p>
    <w:p w:rsidR="008D2687" w:rsidRPr="008D2687" w:rsidRDefault="008D2687" w:rsidP="008D26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Информируем, что проехать до КГБУ «</w:t>
      </w:r>
      <w:proofErr w:type="gramStart"/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СОЦ</w:t>
      </w:r>
      <w:proofErr w:type="gramEnd"/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«Березка», расположенного по адресу: Красноярский край, Рыбинский район, </w:t>
      </w:r>
      <w:proofErr w:type="spellStart"/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Новокамалинский</w:t>
      </w:r>
      <w:proofErr w:type="spellEnd"/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сельсовет, с. </w:t>
      </w:r>
      <w:proofErr w:type="spellStart"/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Гмирянка</w:t>
      </w:r>
      <w:proofErr w:type="spellEnd"/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, можно только транзитом через </w:t>
      </w:r>
      <w:proofErr w:type="gramStart"/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территорию</w:t>
      </w:r>
      <w:proofErr w:type="gramEnd"/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ЗАТО г. Зеленогорска. При пересечении </w:t>
      </w:r>
      <w:proofErr w:type="gramStart"/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территории</w:t>
      </w:r>
      <w:proofErr w:type="gramEnd"/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ЗАТО необходимо пройти контроль на двух КПП, при въезде в ЗАТО и при выезде, в микрорайоне Орловка по направлению местонахождения социально-оздоровительного центра.</w:t>
      </w:r>
    </w:p>
    <w:p w:rsidR="008D2687" w:rsidRPr="008D2687" w:rsidRDefault="008D2687" w:rsidP="008D26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Для пересечения КПП необходимо </w:t>
      </w:r>
      <w:r w:rsidRPr="008D268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обязательно</w:t>
      </w:r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иметь при себе </w:t>
      </w:r>
      <w:r w:rsidRPr="008D268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</w:rPr>
        <w:t>паспорт</w:t>
      </w:r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и пропуск. Пропуск выдаётся на КПП при въезде на территорию ЗАТО.</w:t>
      </w:r>
    </w:p>
    <w:p w:rsidR="008D2687" w:rsidRPr="008D2687" w:rsidRDefault="008D2687" w:rsidP="008D26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Для оформления пропуска на въезд необходимо предоставить информацию </w:t>
      </w:r>
      <w:proofErr w:type="gramStart"/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 получателях социальных услуг в виде заявки по образцу</w:t>
      </w:r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br/>
        <w:t>в сканированном виде за подписью</w:t>
      </w:r>
      <w:proofErr w:type="gramEnd"/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начальника территориального отделения.  </w:t>
      </w:r>
    </w:p>
    <w:p w:rsidR="008D2687" w:rsidRPr="008D2687" w:rsidRDefault="008D2687" w:rsidP="008D26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 случае</w:t>
      </w:r>
      <w:proofErr w:type="gramStart"/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,</w:t>
      </w:r>
      <w:proofErr w:type="gramEnd"/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если получатель социальной услуги едет </w:t>
      </w:r>
      <w:r w:rsidRPr="008D268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с сопровождением</w:t>
      </w:r>
      <w:r w:rsidRPr="008D26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, на сопровождающих также необходимо оформление пропуска.</w:t>
      </w:r>
    </w:p>
    <w:p w:rsidR="008D2687" w:rsidRPr="008D2687" w:rsidRDefault="008D2687" w:rsidP="008D2687">
      <w:pPr>
        <w:tabs>
          <w:tab w:val="left" w:pos="851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zh-CN"/>
        </w:rPr>
      </w:pPr>
    </w:p>
    <w:p w:rsidR="008D2687" w:rsidRPr="008D2687" w:rsidRDefault="008D2687" w:rsidP="008D2687">
      <w:pPr>
        <w:widowControl w:val="0"/>
        <w:spacing w:after="0" w:line="240" w:lineRule="auto"/>
        <w:rPr>
          <w:rFonts w:ascii="Times New Roman CYR" w:eastAsia="Calibri" w:hAnsi="Times New Roman CYR" w:cs="Times New Roman CYR"/>
          <w:color w:val="004DBB"/>
          <w:sz w:val="32"/>
          <w:szCs w:val="32"/>
        </w:rPr>
      </w:pPr>
      <w:r w:rsidRPr="008D2687">
        <w:rPr>
          <w:rFonts w:ascii="Times New Roman CYR" w:eastAsia="Calibri" w:hAnsi="Times New Roman CYR" w:cs="Times New Roman CYR"/>
          <w:color w:val="004DBB"/>
          <w:sz w:val="32"/>
          <w:szCs w:val="32"/>
        </w:rPr>
        <w:t xml:space="preserve">Обратиться можно: </w:t>
      </w:r>
    </w:p>
    <w:p w:rsidR="008D2687" w:rsidRPr="008D2687" w:rsidRDefault="008D2687" w:rsidP="008D2687">
      <w:pPr>
        <w:widowControl w:val="0"/>
        <w:spacing w:after="0" w:line="240" w:lineRule="auto"/>
        <w:rPr>
          <w:rFonts w:ascii="Times New Roman CYR" w:eastAsia="Calibri" w:hAnsi="Times New Roman CYR" w:cs="Times New Roman CYR"/>
          <w:color w:val="004DBB"/>
          <w:sz w:val="32"/>
          <w:szCs w:val="32"/>
        </w:rPr>
      </w:pPr>
      <w:r w:rsidRPr="008D2687">
        <w:rPr>
          <w:rFonts w:ascii="Times New Roman" w:eastAsia="Times New Roman" w:hAnsi="Times New Roman" w:cs="Times New Roman"/>
          <w:noProof/>
          <w:color w:val="00000A"/>
          <w:kern w:val="2"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0" allowOverlap="1" wp14:anchorId="51328327" wp14:editId="19DE6123">
            <wp:simplePos x="0" y="0"/>
            <wp:positionH relativeFrom="column">
              <wp:posOffset>1018540</wp:posOffset>
            </wp:positionH>
            <wp:positionV relativeFrom="paragraph">
              <wp:posOffset>156210</wp:posOffset>
            </wp:positionV>
            <wp:extent cx="1438275" cy="962025"/>
            <wp:effectExtent l="0" t="0" r="0" b="0"/>
            <wp:wrapTight wrapText="bothSides">
              <wp:wrapPolygon edited="0">
                <wp:start x="-8" y="0"/>
                <wp:lineTo x="-8" y="21376"/>
                <wp:lineTo x="21453" y="21376"/>
                <wp:lineTo x="21453" y="0"/>
                <wp:lineTo x="-8" y="0"/>
              </wp:wrapPolygon>
            </wp:wrapTight>
            <wp:docPr id="5" name="Рисунок 2" descr="https://ggilipetsk.ru/wp-content/uploads/2021/09/gosuslugi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s://ggilipetsk.ru/wp-content/uploads/2021/09/gosuslugi-1-1-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687">
        <w:rPr>
          <w:rFonts w:ascii="Times New Roman" w:eastAsia="Times New Roman" w:hAnsi="Times New Roman" w:cs="Times New Roman"/>
          <w:noProof/>
          <w:color w:val="00000A"/>
          <w:kern w:val="2"/>
          <w:sz w:val="20"/>
          <w:szCs w:val="20"/>
        </w:rPr>
        <w:drawing>
          <wp:inline distT="0" distB="0" distL="0" distR="0" wp14:anchorId="034139C2" wp14:editId="78518A3C">
            <wp:extent cx="881380" cy="881380"/>
            <wp:effectExtent l="0" t="0" r="0" b="0"/>
            <wp:docPr id="6" name="Рисунок 83" descr="http://qrcoder.ru/code/?https%3A%2F%2Fgosuslugi.ru%2F600212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3" descr="http://qrcoder.ru/code/?https%3A%2F%2Fgosuslugi.ru%2F600212%2F1&amp;4&amp;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687" w:rsidRPr="008D2687" w:rsidRDefault="008D2687" w:rsidP="008D2687">
      <w:pPr>
        <w:widowControl w:val="0"/>
        <w:spacing w:after="0" w:line="240" w:lineRule="auto"/>
        <w:rPr>
          <w:rFonts w:ascii="Times New Roman CYR" w:eastAsia="Calibri" w:hAnsi="Times New Roman CYR" w:cs="Times New Roman CYR"/>
          <w:color w:val="004DBB"/>
          <w:sz w:val="32"/>
          <w:szCs w:val="32"/>
        </w:rPr>
      </w:pPr>
    </w:p>
    <w:p w:rsidR="008D2687" w:rsidRPr="008D2687" w:rsidRDefault="008D2687" w:rsidP="008D2687">
      <w:pPr>
        <w:widowControl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8D2687">
        <w:rPr>
          <w:rFonts w:ascii="Times New Roman CYR" w:eastAsia="Calibri" w:hAnsi="Times New Roman CYR" w:cs="Times New Roman CYR"/>
          <w:sz w:val="28"/>
          <w:szCs w:val="28"/>
        </w:rPr>
        <w:t>-  через Портал государственных услуг</w:t>
      </w:r>
      <w:proofErr w:type="gramStart"/>
      <w:r w:rsidRPr="008D2687">
        <w:rPr>
          <w:rFonts w:ascii="Times New Roman CYR" w:eastAsia="Calibri" w:hAnsi="Times New Roman CYR" w:cs="Times New Roman CYR"/>
          <w:sz w:val="28"/>
          <w:szCs w:val="28"/>
        </w:rPr>
        <w:t xml:space="preserve"> ;</w:t>
      </w:r>
      <w:proofErr w:type="gramEnd"/>
      <w:r w:rsidRPr="008D2687">
        <w:rPr>
          <w:rFonts w:ascii="Times New Roman CYR" w:eastAsia="Calibri" w:hAnsi="Times New Roman CYR" w:cs="Times New Roman CYR"/>
          <w:sz w:val="28"/>
          <w:szCs w:val="28"/>
        </w:rPr>
        <w:t xml:space="preserve">   </w:t>
      </w:r>
    </w:p>
    <w:p w:rsidR="008D2687" w:rsidRPr="008D2687" w:rsidRDefault="008D2687" w:rsidP="008D2687">
      <w:pPr>
        <w:widowControl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8D2687" w:rsidRPr="008D2687" w:rsidRDefault="008D2687" w:rsidP="008D2687">
      <w:pPr>
        <w:widowControl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8D2687">
        <w:rPr>
          <w:rFonts w:ascii="Times New Roman CYR" w:eastAsia="Calibri" w:hAnsi="Times New Roman CYR" w:cs="Times New Roman CYR"/>
          <w:sz w:val="28"/>
          <w:szCs w:val="28"/>
        </w:rPr>
        <w:t>- подать заявление в структурные подразделения краевого государственного бюджетного учреждения «Многофункциональный центр предоставления государственных или муниципальных услуг»: г. Енисейск, ул. Ленина, д.89;</w:t>
      </w:r>
    </w:p>
    <w:p w:rsidR="008D2687" w:rsidRPr="008D2687" w:rsidRDefault="008D2687" w:rsidP="008D2687">
      <w:pPr>
        <w:widowControl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8D2687">
        <w:rPr>
          <w:rFonts w:ascii="Times New Roman CYR" w:eastAsia="Calibri" w:hAnsi="Times New Roman CYR" w:cs="Times New Roman CYR"/>
          <w:sz w:val="28"/>
          <w:szCs w:val="28"/>
        </w:rPr>
        <w:t xml:space="preserve">              </w:t>
      </w:r>
    </w:p>
    <w:p w:rsidR="008D2687" w:rsidRPr="008D2687" w:rsidRDefault="008D2687" w:rsidP="008D2687">
      <w:pPr>
        <w:widowControl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8D2687">
        <w:rPr>
          <w:rFonts w:ascii="Times New Roman CYR" w:eastAsia="Calibri" w:hAnsi="Times New Roman CYR" w:cs="Times New Roman CYR"/>
          <w:sz w:val="28"/>
          <w:szCs w:val="28"/>
        </w:rPr>
        <w:t xml:space="preserve">- обратиться лично в территориальное отделение социальной защиты населения по г. Енисейску и Енисейскому району: г. Енисейск, ул. </w:t>
      </w:r>
      <w:proofErr w:type="spellStart"/>
      <w:r w:rsidRPr="008D2687">
        <w:rPr>
          <w:rFonts w:ascii="Times New Roman CYR" w:eastAsia="Calibri" w:hAnsi="Times New Roman CYR" w:cs="Times New Roman CYR"/>
          <w:sz w:val="28"/>
          <w:szCs w:val="28"/>
        </w:rPr>
        <w:t>Худзинского</w:t>
      </w:r>
      <w:proofErr w:type="spellEnd"/>
      <w:r w:rsidRPr="008D2687">
        <w:rPr>
          <w:rFonts w:ascii="Times New Roman CYR" w:eastAsia="Calibri" w:hAnsi="Times New Roman CYR" w:cs="Times New Roman CYR"/>
          <w:sz w:val="28"/>
          <w:szCs w:val="28"/>
        </w:rPr>
        <w:t>,  д.2.</w:t>
      </w:r>
    </w:p>
    <w:p w:rsidR="008D2687" w:rsidRPr="008D2687" w:rsidRDefault="008D2687" w:rsidP="008D2687">
      <w:pPr>
        <w:widowControl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8D2687" w:rsidRPr="008D2687" w:rsidRDefault="008D2687" w:rsidP="008D2687">
      <w:pPr>
        <w:widowControl w:val="0"/>
        <w:spacing w:after="0" w:line="240" w:lineRule="auto"/>
        <w:ind w:firstLine="708"/>
        <w:rPr>
          <w:rFonts w:ascii="Times New Roman CYR" w:eastAsia="Calibri" w:hAnsi="Times New Roman CYR" w:cs="Times New Roman CYR"/>
          <w:sz w:val="28"/>
          <w:szCs w:val="28"/>
        </w:rPr>
      </w:pPr>
      <w:r w:rsidRPr="008D2687">
        <w:rPr>
          <w:rFonts w:ascii="Times New Roman CYR" w:eastAsia="Calibri" w:hAnsi="Times New Roman CYR" w:cs="Times New Roman CYR"/>
          <w:sz w:val="28"/>
          <w:szCs w:val="28"/>
        </w:rPr>
        <w:t xml:space="preserve">На прием можно записаться на сайте министерства социальной политики Красноярского края </w:t>
      </w:r>
      <w:hyperlink r:id="rId14">
        <w:r w:rsidRPr="008D2687">
          <w:rPr>
            <w:rFonts w:ascii="Times New Roman CYR" w:eastAsia="Calibri" w:hAnsi="Times New Roman CYR" w:cs="Times New Roman CYR"/>
            <w:color w:val="00000A"/>
            <w:sz w:val="28"/>
            <w:szCs w:val="28"/>
          </w:rPr>
          <w:t>www.szn24.ru</w:t>
        </w:r>
      </w:hyperlink>
      <w:r w:rsidRPr="008D2687">
        <w:rPr>
          <w:rFonts w:ascii="Times New Roman CYR" w:eastAsia="Calibri" w:hAnsi="Times New Roman CYR" w:cs="Times New Roman CYR"/>
          <w:sz w:val="28"/>
          <w:szCs w:val="28"/>
        </w:rPr>
        <w:t xml:space="preserve">. </w:t>
      </w:r>
    </w:p>
    <w:p w:rsidR="008D2687" w:rsidRPr="006E117D" w:rsidRDefault="008D2687" w:rsidP="006E117D">
      <w:pPr>
        <w:spacing w:after="0" w:line="240" w:lineRule="auto"/>
        <w:rPr>
          <w:rFonts w:ascii="Times New Roman" w:hAnsi="Times New Roman" w:cs="Times New Roman"/>
        </w:rPr>
      </w:pPr>
      <w:bookmarkStart w:id="5" w:name="_GoBack"/>
      <w:bookmarkEnd w:id="5"/>
    </w:p>
    <w:sectPr w:rsidR="008D2687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43C"/>
    <w:multiLevelType w:val="hybridMultilevel"/>
    <w:tmpl w:val="E61E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76C8"/>
    <w:multiLevelType w:val="hybridMultilevel"/>
    <w:tmpl w:val="6C4C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C1807"/>
    <w:multiLevelType w:val="hybridMultilevel"/>
    <w:tmpl w:val="085A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3171"/>
    <w:multiLevelType w:val="hybridMultilevel"/>
    <w:tmpl w:val="0B7A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D31C1"/>
    <w:multiLevelType w:val="hybridMultilevel"/>
    <w:tmpl w:val="8B7C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B57CF"/>
    <w:multiLevelType w:val="hybridMultilevel"/>
    <w:tmpl w:val="B288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2A59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2687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31AC0"/>
    <w:rsid w:val="00A410C5"/>
    <w:rsid w:val="00A471CB"/>
    <w:rsid w:val="00A74625"/>
    <w:rsid w:val="00A94078"/>
    <w:rsid w:val="00AA3D62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533B"/>
    <w:rsid w:val="00D914CE"/>
    <w:rsid w:val="00D928A2"/>
    <w:rsid w:val="00DB7886"/>
    <w:rsid w:val="00DD0BC3"/>
    <w:rsid w:val="00DE1094"/>
    <w:rsid w:val="00DE2471"/>
    <w:rsid w:val="00DE2FDD"/>
    <w:rsid w:val="00DE6D87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5D8C982FA7A58175C7A8F0958CD4090B074BEF7BC5482067A667C494541417C7787DDFC365470E3F82A348230C56FFFFB0B608566A35121v5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otz.berezka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szn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350</cp:revision>
  <cp:lastPrinted>2025-01-22T05:26:00Z</cp:lastPrinted>
  <dcterms:created xsi:type="dcterms:W3CDTF">2019-01-31T02:14:00Z</dcterms:created>
  <dcterms:modified xsi:type="dcterms:W3CDTF">2025-01-22T05:29:00Z</dcterms:modified>
</cp:coreProperties>
</file>