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A3D62">
        <w:rPr>
          <w:rFonts w:ascii="Times New Roman" w:hAnsi="Times New Roman" w:cs="Times New Roman"/>
          <w:b/>
          <w:sz w:val="52"/>
          <w:szCs w:val="52"/>
        </w:rPr>
        <w:t xml:space="preserve"> 2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015CE6">
        <w:rPr>
          <w:rFonts w:ascii="Times New Roman" w:hAnsi="Times New Roman" w:cs="Times New Roman"/>
          <w:b/>
          <w:sz w:val="52"/>
          <w:szCs w:val="52"/>
        </w:rPr>
        <w:t>1</w:t>
      </w:r>
      <w:r w:rsidR="00AA3D62">
        <w:rPr>
          <w:rFonts w:ascii="Times New Roman" w:hAnsi="Times New Roman" w:cs="Times New Roman"/>
          <w:b/>
          <w:sz w:val="52"/>
          <w:szCs w:val="52"/>
        </w:rPr>
        <w:t>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28A2">
        <w:rPr>
          <w:rFonts w:ascii="Times New Roman" w:hAnsi="Times New Roman" w:cs="Times New Roman"/>
          <w:b/>
          <w:sz w:val="52"/>
          <w:szCs w:val="52"/>
        </w:rPr>
        <w:t>01.2025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Default="00186D74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Default="00186D74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Default="00186D74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Default="00186D74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Default="00186D74" w:rsidP="006E117D">
      <w:pPr>
        <w:spacing w:after="0" w:line="240" w:lineRule="auto"/>
        <w:rPr>
          <w:rFonts w:ascii="Times New Roman" w:hAnsi="Times New Roman" w:cs="Times New Roman"/>
        </w:rPr>
      </w:pP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0881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CA638C1" wp14:editId="6FDC1974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C0881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C0881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C0881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186D74" w:rsidRPr="004C0881" w:rsidTr="00712DBF">
        <w:trPr>
          <w:trHeight w:val="571"/>
          <w:jc w:val="center"/>
        </w:trPr>
        <w:tc>
          <w:tcPr>
            <w:tcW w:w="3003" w:type="dxa"/>
            <w:hideMark/>
          </w:tcPr>
          <w:p w:rsidR="00186D74" w:rsidRPr="004C0881" w:rsidRDefault="00186D74" w:rsidP="00712DB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205" w:type="dxa"/>
            <w:hideMark/>
          </w:tcPr>
          <w:p w:rsidR="00186D74" w:rsidRPr="004C0881" w:rsidRDefault="00186D74" w:rsidP="00712DBF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4C08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4C08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186D74" w:rsidRPr="004C0881" w:rsidRDefault="00186D74" w:rsidP="00712DB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№ 7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C0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</w:tr>
    </w:tbl>
    <w:p w:rsidR="00186D74" w:rsidRPr="004C0881" w:rsidRDefault="00186D74" w:rsidP="00186D7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О принятии тарифов на доставку</w:t>
      </w: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твердого топлива (дрова) гражданам</w:t>
      </w: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 год</w:t>
      </w: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ст.13 Федерального закона от 06.10.2003 № 131 ФЗ «Об общих принципах организации местного самоуправления» и п.1,4 ст.7,ст.27 Устава Потаповского сельсовета  в целях расчета субсидии для граждан на доставку твердого топлива (дрова), Потаповский сельский Совет депутатов </w:t>
      </w:r>
      <w:r w:rsidRPr="00741FB0"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741F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6D74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1. Утвердить тариф на доставку дров населению Потаповского сельсовета в </w:t>
      </w:r>
      <w:r w:rsidRPr="00397A57">
        <w:rPr>
          <w:rFonts w:ascii="Times New Roman" w:hAnsi="Times New Roman"/>
          <w:bCs/>
          <w:sz w:val="28"/>
          <w:szCs w:val="28"/>
        </w:rPr>
        <w:t xml:space="preserve">сумме </w:t>
      </w:r>
      <w:r>
        <w:rPr>
          <w:rFonts w:ascii="Times New Roman" w:hAnsi="Times New Roman"/>
          <w:bCs/>
          <w:sz w:val="28"/>
          <w:szCs w:val="28"/>
        </w:rPr>
        <w:t>2850 рублей 00</w:t>
      </w:r>
      <w:r w:rsidRPr="00397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копейка за 1 м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186D74" w:rsidRPr="00741FB0" w:rsidRDefault="00186D74" w:rsidP="00186D7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</w:t>
      </w:r>
      <w:proofErr w:type="gramStart"/>
      <w:r w:rsidRPr="00741FB0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741FB0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депутатскую комиссию по финансам </w:t>
      </w:r>
      <w:r>
        <w:rPr>
          <w:rFonts w:ascii="Times New Roman" w:hAnsi="Times New Roman" w:cs="Times New Roman"/>
          <w:sz w:val="28"/>
          <w:szCs w:val="28"/>
        </w:rPr>
        <w:t>налоговой и экономической политики, бюджету, вопросам ЖКХ и благоустройству</w:t>
      </w:r>
    </w:p>
    <w:p w:rsidR="00186D74" w:rsidRDefault="00186D74" w:rsidP="00186D7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41F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741FB0">
        <w:rPr>
          <w:rFonts w:ascii="Times New Roman" w:hAnsi="Times New Roman" w:cs="Times New Roman"/>
          <w:sz w:val="28"/>
          <w:szCs w:val="28"/>
        </w:rPr>
        <w:t>)</w:t>
      </w:r>
    </w:p>
    <w:p w:rsidR="00186D74" w:rsidRDefault="00186D74" w:rsidP="00186D7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опубликования в газете </w:t>
      </w:r>
    </w:p>
    <w:p w:rsidR="00186D74" w:rsidRPr="00741FB0" w:rsidRDefault="00186D74" w:rsidP="00186D7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«Потаповский вестник» и распространяется на правоотношения, возникшие с 01.01.2025 года. </w:t>
      </w:r>
    </w:p>
    <w:p w:rsidR="00186D74" w:rsidRPr="00741FB0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Pr="004C0881" w:rsidRDefault="00186D74" w:rsidP="00186D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186D74" w:rsidRPr="004C0881" w:rsidTr="00712DBF">
        <w:trPr>
          <w:trHeight w:val="757"/>
        </w:trPr>
        <w:tc>
          <w:tcPr>
            <w:tcW w:w="5344" w:type="dxa"/>
          </w:tcPr>
          <w:p w:rsidR="00186D74" w:rsidRPr="004C0881" w:rsidRDefault="00186D74" w:rsidP="00712D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186D74" w:rsidRPr="004C0881" w:rsidRDefault="00186D74" w:rsidP="00712D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186D74" w:rsidRPr="004C0881" w:rsidRDefault="00186D74" w:rsidP="00712DBF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186D74" w:rsidRPr="004C0881" w:rsidRDefault="00186D74" w:rsidP="00712DBF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186D74" w:rsidRPr="004C0881" w:rsidRDefault="00186D74" w:rsidP="00712DBF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6D74" w:rsidRPr="004C0881" w:rsidTr="00712DBF">
        <w:trPr>
          <w:trHeight w:val="310"/>
        </w:trPr>
        <w:tc>
          <w:tcPr>
            <w:tcW w:w="5344" w:type="dxa"/>
          </w:tcPr>
          <w:p w:rsidR="00186D74" w:rsidRPr="004C0881" w:rsidRDefault="00186D74" w:rsidP="00712DB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186D74" w:rsidRPr="004C0881" w:rsidRDefault="00186D74" w:rsidP="00712DB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186D74" w:rsidRPr="004C0881" w:rsidRDefault="00186D74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0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186D74" w:rsidRDefault="00186D74" w:rsidP="0018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Потаповского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86D74" w:rsidRPr="007A578B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Совета депутатов от 15</w:t>
      </w:r>
      <w:r w:rsidRPr="00397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01.2025  № 7-16р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7B7A">
        <w:rPr>
          <w:rFonts w:ascii="Times New Roman" w:hAnsi="Times New Roman" w:cs="Times New Roman"/>
          <w:b/>
          <w:sz w:val="28"/>
          <w:szCs w:val="28"/>
        </w:rPr>
        <w:t>РАСШИФРОВКА  ЗАТРАТ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Расстояние доставки 100 км, бездорожье.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Стоимость одного часа работы автомобиля КАМАЗ  43118 (манипулятор)   - 5700 руб.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Доставка, скорость движения по бездорожью от 20  км/час до 30 км/час.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Затраты времени проезда до лесосеки 3 часа и обратно,  после  загрузки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дровами – 3,5 часа.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дров в кузове – 15,0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погрузку дров в кузов автомобиля затрачивается  35 мин и на разгрузку дров  затрачивается 25 мин.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Обоснование: 180+210+35+25= 450 минут.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 затрачивается на один рейс -7,3 часа.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 часа 30 минут х 57</w:t>
      </w:r>
      <w:r w:rsidRPr="00F21CA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 стоимость автомобиля часа = 42750,00 руб. 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Pr="009E5350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42750,00 руб.: 15,0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 xml:space="preserve">2850 рублей </w:t>
      </w:r>
      <w:r>
        <w:rPr>
          <w:rFonts w:ascii="Times New Roman" w:hAnsi="Times New Roman" w:cs="Times New Roman"/>
          <w:sz w:val="28"/>
          <w:szCs w:val="28"/>
        </w:rPr>
        <w:t>стоимость доставки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дров.</w:t>
      </w:r>
    </w:p>
    <w:p w:rsidR="00186D74" w:rsidRDefault="00186D74" w:rsidP="0018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74" w:rsidRPr="006E117D" w:rsidRDefault="00186D74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86D74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86D74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346</cp:revision>
  <cp:lastPrinted>2025-01-15T03:55:00Z</cp:lastPrinted>
  <dcterms:created xsi:type="dcterms:W3CDTF">2019-01-31T02:14:00Z</dcterms:created>
  <dcterms:modified xsi:type="dcterms:W3CDTF">2025-01-15T03:57:00Z</dcterms:modified>
</cp:coreProperties>
</file>